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8BC46" w14:textId="77777777" w:rsidR="00BA3CB6" w:rsidRDefault="00BA3CB6" w:rsidP="00DF3DEA">
      <w:pPr>
        <w:pStyle w:val="Corpsdetexte"/>
        <w:rPr>
          <w:rFonts w:ascii="Times New Roman"/>
          <w:noProof/>
          <w:sz w:val="20"/>
        </w:rPr>
      </w:pPr>
    </w:p>
    <w:p w14:paraId="25B6743A" w14:textId="77777777" w:rsidR="00BA3CB6" w:rsidRDefault="00BA3CB6" w:rsidP="00523D93">
      <w:pPr>
        <w:pStyle w:val="Corpsdetexte"/>
        <w:rPr>
          <w:rFonts w:ascii="Times New Roman"/>
          <w:noProof/>
          <w:sz w:val="20"/>
        </w:rPr>
      </w:pPr>
    </w:p>
    <w:p w14:paraId="34B301A8" w14:textId="77777777" w:rsidR="00523D93" w:rsidRDefault="00523D93" w:rsidP="00523D93">
      <w:pPr>
        <w:pStyle w:val="Corpsdetexte"/>
        <w:rPr>
          <w:rFonts w:ascii="Times New Roman"/>
          <w:noProof/>
          <w:sz w:val="20"/>
        </w:rPr>
      </w:pPr>
    </w:p>
    <w:p w14:paraId="6395973B" w14:textId="3B05C0AB" w:rsidR="00AF6F77" w:rsidRPr="00E65CEF" w:rsidRDefault="00ED3077">
      <w:pPr>
        <w:pStyle w:val="Corpsdetexte"/>
        <w:ind w:left="1269"/>
        <w:rPr>
          <w:rFonts w:ascii="Times New Roman"/>
          <w:noProof/>
          <w:sz w:val="20"/>
        </w:rPr>
      </w:pPr>
      <w:r w:rsidRPr="00E65CEF">
        <w:rPr>
          <w:noProof/>
          <w:color w:val="01316B"/>
          <w:lang w:val="en-GB" w:eastAsia="en-GB"/>
        </w:rPr>
        <mc:AlternateContent>
          <mc:Choice Requires="wpg">
            <w:drawing>
              <wp:anchor distT="0" distB="0" distL="0" distR="0" simplePos="0" relativeHeight="251645952" behindDoc="0" locked="0" layoutInCell="1" allowOverlap="1" wp14:anchorId="0009EDAA" wp14:editId="6EA7EB96">
                <wp:simplePos x="0" y="0"/>
                <wp:positionH relativeFrom="page">
                  <wp:posOffset>847725</wp:posOffset>
                </wp:positionH>
                <wp:positionV relativeFrom="paragraph">
                  <wp:posOffset>306070</wp:posOffset>
                </wp:positionV>
                <wp:extent cx="3616325" cy="45085"/>
                <wp:effectExtent l="0" t="0" r="22225" b="12065"/>
                <wp:wrapTopAndBottom/>
                <wp:docPr id="26"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616325" cy="45085"/>
                          <a:chOff x="1883" y="333"/>
                          <a:chExt cx="7975" cy="40"/>
                        </a:xfrm>
                      </wpg:grpSpPr>
                      <wps:wsp>
                        <wps:cNvPr id="27" name="Line 191"/>
                        <wps:cNvCnPr>
                          <a:cxnSpLocks noChangeShapeType="1"/>
                        </wps:cNvCnPr>
                        <wps:spPr bwMode="auto">
                          <a:xfrm>
                            <a:off x="1903" y="353"/>
                            <a:ext cx="7935" cy="0"/>
                          </a:xfrm>
                          <a:prstGeom prst="line">
                            <a:avLst/>
                          </a:prstGeom>
                          <a:noFill/>
                          <a:ln w="6350">
                            <a:solidFill>
                              <a:srgbClr val="01316B"/>
                            </a:solidFill>
                            <a:round/>
                            <a:headEnd/>
                            <a:tailEnd/>
                          </a:ln>
                          <a:extLst/>
                        </wps:spPr>
                        <wps:bodyPr/>
                      </wps:wsp>
                      <wps:wsp>
                        <wps:cNvPr id="28" name="Freeform 190"/>
                        <wps:cNvSpPr>
                          <a:spLocks/>
                        </wps:cNvSpPr>
                        <wps:spPr bwMode="auto">
                          <a:xfrm>
                            <a:off x="1883" y="333"/>
                            <a:ext cx="40" cy="40"/>
                          </a:xfrm>
                          <a:custGeom>
                            <a:avLst/>
                            <a:gdLst>
                              <a:gd name="T0" fmla="+- 0 1914 1883"/>
                              <a:gd name="T1" fmla="*/ T0 w 40"/>
                              <a:gd name="T2" fmla="+- 0 333 333"/>
                              <a:gd name="T3" fmla="*/ 333 h 40"/>
                              <a:gd name="T4" fmla="+- 0 1892 1883"/>
                              <a:gd name="T5" fmla="*/ T4 w 40"/>
                              <a:gd name="T6" fmla="+- 0 333 333"/>
                              <a:gd name="T7" fmla="*/ 333 h 40"/>
                              <a:gd name="T8" fmla="+- 0 1883 1883"/>
                              <a:gd name="T9" fmla="*/ T8 w 40"/>
                              <a:gd name="T10" fmla="+- 0 342 333"/>
                              <a:gd name="T11" fmla="*/ 342 h 40"/>
                              <a:gd name="T12" fmla="+- 0 1883 1883"/>
                              <a:gd name="T13" fmla="*/ T12 w 40"/>
                              <a:gd name="T14" fmla="+- 0 364 333"/>
                              <a:gd name="T15" fmla="*/ 364 h 40"/>
                              <a:gd name="T16" fmla="+- 0 1892 1883"/>
                              <a:gd name="T17" fmla="*/ T16 w 40"/>
                              <a:gd name="T18" fmla="+- 0 373 333"/>
                              <a:gd name="T19" fmla="*/ 373 h 40"/>
                              <a:gd name="T20" fmla="+- 0 1914 1883"/>
                              <a:gd name="T21" fmla="*/ T20 w 40"/>
                              <a:gd name="T22" fmla="+- 0 373 333"/>
                              <a:gd name="T23" fmla="*/ 373 h 40"/>
                              <a:gd name="T24" fmla="+- 0 1923 1883"/>
                              <a:gd name="T25" fmla="*/ T24 w 40"/>
                              <a:gd name="T26" fmla="+- 0 364 333"/>
                              <a:gd name="T27" fmla="*/ 364 h 40"/>
                              <a:gd name="T28" fmla="+- 0 1923 1883"/>
                              <a:gd name="T29" fmla="*/ T28 w 40"/>
                              <a:gd name="T30" fmla="+- 0 342 333"/>
                              <a:gd name="T31" fmla="*/ 342 h 40"/>
                              <a:gd name="T32" fmla="+- 0 1914 1883"/>
                              <a:gd name="T33" fmla="*/ T32 w 40"/>
                              <a:gd name="T34" fmla="+- 0 333 333"/>
                              <a:gd name="T35" fmla="*/ 333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40">
                                <a:moveTo>
                                  <a:pt x="31" y="0"/>
                                </a:moveTo>
                                <a:lnTo>
                                  <a:pt x="9" y="0"/>
                                </a:lnTo>
                                <a:lnTo>
                                  <a:pt x="0" y="9"/>
                                </a:lnTo>
                                <a:lnTo>
                                  <a:pt x="0" y="31"/>
                                </a:lnTo>
                                <a:lnTo>
                                  <a:pt x="9" y="40"/>
                                </a:lnTo>
                                <a:lnTo>
                                  <a:pt x="31" y="40"/>
                                </a:lnTo>
                                <a:lnTo>
                                  <a:pt x="40" y="31"/>
                                </a:lnTo>
                                <a:lnTo>
                                  <a:pt x="40" y="9"/>
                                </a:lnTo>
                                <a:lnTo>
                                  <a:pt x="31" y="0"/>
                                </a:lnTo>
                                <a:close/>
                              </a:path>
                            </a:pathLst>
                          </a:custGeom>
                          <a:solidFill>
                            <a:srgbClr val="03428E"/>
                          </a:solidFill>
                          <a:ln w="9525">
                            <a:solidFill>
                              <a:srgbClr val="000000"/>
                            </a:solidFill>
                            <a:round/>
                            <a:headEnd/>
                            <a:tailEnd/>
                          </a:ln>
                        </wps:spPr>
                        <wps:bodyPr rot="0" vert="horz" wrap="square" lIns="91440" tIns="45720" rIns="91440" bIns="45720" anchor="t" anchorCtr="0" upright="1">
                          <a:noAutofit/>
                        </wps:bodyPr>
                      </wps:wsp>
                      <wps:wsp>
                        <wps:cNvPr id="29" name="Freeform 189"/>
                        <wps:cNvSpPr>
                          <a:spLocks/>
                        </wps:cNvSpPr>
                        <wps:spPr bwMode="auto">
                          <a:xfrm>
                            <a:off x="9818" y="333"/>
                            <a:ext cx="40" cy="40"/>
                          </a:xfrm>
                          <a:custGeom>
                            <a:avLst/>
                            <a:gdLst>
                              <a:gd name="T0" fmla="+- 0 9849 9818"/>
                              <a:gd name="T1" fmla="*/ T0 w 40"/>
                              <a:gd name="T2" fmla="+- 0 333 333"/>
                              <a:gd name="T3" fmla="*/ 333 h 40"/>
                              <a:gd name="T4" fmla="+- 0 9827 9818"/>
                              <a:gd name="T5" fmla="*/ T4 w 40"/>
                              <a:gd name="T6" fmla="+- 0 333 333"/>
                              <a:gd name="T7" fmla="*/ 333 h 40"/>
                              <a:gd name="T8" fmla="+- 0 9818 9818"/>
                              <a:gd name="T9" fmla="*/ T8 w 40"/>
                              <a:gd name="T10" fmla="+- 0 342 333"/>
                              <a:gd name="T11" fmla="*/ 342 h 40"/>
                              <a:gd name="T12" fmla="+- 0 9818 9818"/>
                              <a:gd name="T13" fmla="*/ T12 w 40"/>
                              <a:gd name="T14" fmla="+- 0 364 333"/>
                              <a:gd name="T15" fmla="*/ 364 h 40"/>
                              <a:gd name="T16" fmla="+- 0 9827 9818"/>
                              <a:gd name="T17" fmla="*/ T16 w 40"/>
                              <a:gd name="T18" fmla="+- 0 373 333"/>
                              <a:gd name="T19" fmla="*/ 373 h 40"/>
                              <a:gd name="T20" fmla="+- 0 9849 9818"/>
                              <a:gd name="T21" fmla="*/ T20 w 40"/>
                              <a:gd name="T22" fmla="+- 0 373 333"/>
                              <a:gd name="T23" fmla="*/ 373 h 40"/>
                              <a:gd name="T24" fmla="+- 0 9858 9818"/>
                              <a:gd name="T25" fmla="*/ T24 w 40"/>
                              <a:gd name="T26" fmla="+- 0 364 333"/>
                              <a:gd name="T27" fmla="*/ 364 h 40"/>
                              <a:gd name="T28" fmla="+- 0 9858 9818"/>
                              <a:gd name="T29" fmla="*/ T28 w 40"/>
                              <a:gd name="T30" fmla="+- 0 342 333"/>
                              <a:gd name="T31" fmla="*/ 342 h 40"/>
                              <a:gd name="T32" fmla="+- 0 9849 9818"/>
                              <a:gd name="T33" fmla="*/ T32 w 40"/>
                              <a:gd name="T34" fmla="+- 0 333 333"/>
                              <a:gd name="T35" fmla="*/ 333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40">
                                <a:moveTo>
                                  <a:pt x="31" y="0"/>
                                </a:moveTo>
                                <a:lnTo>
                                  <a:pt x="9" y="0"/>
                                </a:lnTo>
                                <a:lnTo>
                                  <a:pt x="0" y="9"/>
                                </a:lnTo>
                                <a:lnTo>
                                  <a:pt x="0" y="31"/>
                                </a:lnTo>
                                <a:lnTo>
                                  <a:pt x="9" y="40"/>
                                </a:lnTo>
                                <a:lnTo>
                                  <a:pt x="31" y="40"/>
                                </a:lnTo>
                                <a:lnTo>
                                  <a:pt x="40" y="31"/>
                                </a:lnTo>
                                <a:lnTo>
                                  <a:pt x="40" y="9"/>
                                </a:lnTo>
                                <a:lnTo>
                                  <a:pt x="31" y="0"/>
                                </a:lnTo>
                                <a:close/>
                              </a:path>
                            </a:pathLst>
                          </a:custGeom>
                          <a:solidFill>
                            <a:srgbClr val="03428E"/>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5789DA" id="Group 188" o:spid="_x0000_s1026" style="position:absolute;margin-left:66.75pt;margin-top:24.1pt;width:284.75pt;height:3.55pt;flip:y;z-index:251645952;mso-wrap-distance-left:0;mso-wrap-distance-right:0;mso-position-horizontal-relative:page" coordorigin="1883,333" coordsize="79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">
                <v:line id="Line 191" o:spid="_x0000_s1027" style="position:absolute;visibility:visible;mso-wrap-style:square" from="1903,353" to="9838,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mNd8MAAADbAAAADwAAAGRycy9kb3ducmV2LnhtbESPT2sCMRTE7wW/Q3iCt5rVg1tWo6gg&#10;VBCKf8DrY/PcLG5e1k3qxm/fFAo9DjPzG2axirYRT+p87VjBZJyBIC6drrlScDnv3j9A+ICssXFM&#10;Cl7kYbUcvC2w0K7nIz1PoRIJwr5ABSaEtpDSl4Ys+rFriZN3c53FkGRXSd1hn+C2kdMsm0mLNacF&#10;gy1tDZX307dV4PZxfc23/Ve9ocMj24ejyc9RqdEwrucgAsXwH/5rf2oF0xx+v6Qf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JjXfDAAAA2wAAAA8AAAAAAAAAAAAA&#10;AAAAoQIAAGRycy9kb3ducmV2LnhtbFBLBQYAAAAABAAEAPkAAACRAwAAAAA=&#10;" strokecolor="#01316b" strokeweight=".5pt"/>
                <v:shape id="Freeform 190" o:spid="_x0000_s1028" style="position:absolute;left:1883;top:333;width:40;height:40;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k58EA&#10;AADbAAAADwAAAGRycy9kb3ducmV2LnhtbERPTWsCMRC9C/0PYQreNFstIqtRRFoQPYhroR6HzZhd&#10;3UyWTarx3zcHwePjfc+X0TbiRp2vHSv4GGYgiEunazYKfo7fgykIH5A1No5JwYM8LBdvvTnm2t35&#10;QLciGJFC2OeooAqhzaX0ZUUW/dC1xIk7u85iSLAzUnd4T+G2kaMsm0iLNaeGCltaV1Reiz+rII71&#10;uviKxmwPq/1ul/1uLtfTp1L997iagQgUw0v8dG+0glEam76kH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JJOfBAAAA2wAAAA8AAAAAAAAAAAAAAAAAmAIAAGRycy9kb3du&#10;cmV2LnhtbFBLBQYAAAAABAAEAPUAAACGAwAAAAA=&#10;" path="m31,l9,,,9,,31r9,9l31,40r9,-9l40,9,31,xe" fillcolor="#03428e">
                  <v:path arrowok="t" o:connecttype="custom" o:connectlocs="31,333;9,333;0,342;0,364;9,373;31,373;40,364;40,342;31,333" o:connectangles="0,0,0,0,0,0,0,0,0"/>
                </v:shape>
                <v:shape id="Freeform 189" o:spid="_x0000_s1029" style="position:absolute;left:9818;top:333;width:40;height:40;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BfMQA&#10;AADbAAAADwAAAGRycy9kb3ducmV2LnhtbESPQWsCMRSE74L/IbyCN83WStGtUUQsiB6Kq2CPj81r&#10;duvmZdlETf99Uyh4HGbmG2a+jLYRN+p87VjB8ygDQVw6XbNRcDq+D6cgfEDW2DgmBT/kYbno9+aY&#10;a3fnA92KYESCsM9RQRVCm0vpy4os+pFriZP35TqLIcnOSN3hPcFtI8dZ9iot1pwWKmxpXVF5Ka5W&#10;QXzR62ITjdkdVh/7fXbefl8+J0oNnuLqDUSgGB7h//ZWKxjP4O9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FgXzEAAAA2wAAAA8AAAAAAAAAAAAAAAAAmAIAAGRycy9k&#10;b3ducmV2LnhtbFBLBQYAAAAABAAEAPUAAACJAwAAAAA=&#10;" path="m31,l9,,,9,,31r9,9l31,40r9,-9l40,9,31,xe" fillcolor="#03428e">
                  <v:path arrowok="t" o:connecttype="custom" o:connectlocs="31,333;9,333;0,342;0,364;9,373;31,373;40,364;40,342;31,333" o:connectangles="0,0,0,0,0,0,0,0,0"/>
                </v:shape>
                <w10:wrap type="topAndBottom" anchorx="page"/>
              </v:group>
            </w:pict>
          </mc:Fallback>
        </mc:AlternateContent>
      </w:r>
    </w:p>
    <w:p w14:paraId="7CD79B2E" w14:textId="77777777" w:rsidR="00A82271" w:rsidRPr="00E65CEF" w:rsidRDefault="00A82271" w:rsidP="000B33E8">
      <w:pPr>
        <w:pStyle w:val="Corpsdetexte"/>
        <w:spacing w:before="6"/>
        <w:rPr>
          <w:rFonts w:ascii="Times New Roman"/>
          <w:sz w:val="24"/>
        </w:rPr>
      </w:pPr>
    </w:p>
    <w:p w14:paraId="7669315D" w14:textId="77777777" w:rsidR="00AF6F77" w:rsidRPr="00E65CEF" w:rsidRDefault="00AF6F77" w:rsidP="00AF6F77">
      <w:pPr>
        <w:pStyle w:val="Corpsdetexte"/>
        <w:spacing w:before="4"/>
        <w:jc w:val="center"/>
        <w:rPr>
          <w:rFonts w:ascii="Perpetua Titling MT" w:hAnsi="Perpetua Titling MT"/>
          <w:color w:val="01316B"/>
          <w:sz w:val="40"/>
          <w:lang w:val="es-ES"/>
        </w:rPr>
      </w:pPr>
      <w:r w:rsidRPr="00E65CEF">
        <w:rPr>
          <w:rFonts w:ascii="Perpetua Titling MT" w:hAnsi="Perpetua Titling MT"/>
          <w:color w:val="01316B"/>
          <w:sz w:val="40"/>
          <w:lang w:val="es-ES"/>
        </w:rPr>
        <w:t xml:space="preserve">Código deontológico </w:t>
      </w:r>
    </w:p>
    <w:p w14:paraId="3C97AE27" w14:textId="77777777" w:rsidR="002B3FB7" w:rsidRPr="00E65CEF" w:rsidRDefault="00AF6F77" w:rsidP="00AF6F77">
      <w:pPr>
        <w:pStyle w:val="Corpsdetexte"/>
        <w:spacing w:before="4"/>
        <w:jc w:val="center"/>
        <w:rPr>
          <w:i/>
          <w:color w:val="01316B"/>
          <w:sz w:val="40"/>
          <w:lang w:val="es-ES"/>
        </w:rPr>
      </w:pPr>
      <w:proofErr w:type="gramStart"/>
      <w:r w:rsidRPr="00E65CEF">
        <w:rPr>
          <w:i/>
          <w:iCs/>
          <w:color w:val="01316B"/>
          <w:sz w:val="40"/>
          <w:lang w:val="es-ES"/>
        </w:rPr>
        <w:t>relativo</w:t>
      </w:r>
      <w:proofErr w:type="gramEnd"/>
      <w:r w:rsidRPr="00E65CEF">
        <w:rPr>
          <w:i/>
          <w:iCs/>
          <w:color w:val="01316B"/>
          <w:sz w:val="40"/>
          <w:lang w:val="es-ES"/>
        </w:rPr>
        <w:t xml:space="preserve"> a los </w:t>
      </w:r>
    </w:p>
    <w:p w14:paraId="2200E144" w14:textId="77777777" w:rsidR="00AF6F77" w:rsidRPr="00E65CEF" w:rsidRDefault="00AF6F77" w:rsidP="00AF6F77">
      <w:pPr>
        <w:pStyle w:val="Corpsdetexte"/>
        <w:spacing w:before="4"/>
        <w:jc w:val="center"/>
        <w:rPr>
          <w:rFonts w:ascii="Perpetua Titling MT" w:hAnsi="Perpetua Titling MT"/>
          <w:color w:val="01316B"/>
          <w:sz w:val="40"/>
          <w:szCs w:val="48"/>
          <w:lang w:val="es-ES"/>
        </w:rPr>
      </w:pPr>
      <w:proofErr w:type="gramStart"/>
      <w:r w:rsidRPr="00E65CEF">
        <w:rPr>
          <w:rFonts w:ascii="Perpetua Titling MT" w:hAnsi="Perpetua Titling MT"/>
          <w:color w:val="01316B"/>
          <w:sz w:val="40"/>
          <w:szCs w:val="48"/>
          <w:lang w:val="es-ES"/>
        </w:rPr>
        <w:t>procesos</w:t>
      </w:r>
      <w:proofErr w:type="gramEnd"/>
      <w:r w:rsidRPr="00E65CEF">
        <w:rPr>
          <w:rFonts w:ascii="Perpetua Titling MT" w:hAnsi="Perpetua Titling MT"/>
          <w:color w:val="01316B"/>
          <w:sz w:val="40"/>
          <w:szCs w:val="48"/>
          <w:lang w:val="es-ES"/>
        </w:rPr>
        <w:t xml:space="preserve"> de mediación familiar internacional</w:t>
      </w:r>
    </w:p>
    <w:p w14:paraId="16CEB20A" w14:textId="0685B484" w:rsidR="00A82271" w:rsidRPr="00E65CEF" w:rsidRDefault="00ED3077" w:rsidP="00F2069C">
      <w:pPr>
        <w:pStyle w:val="Corpsdetexte"/>
        <w:spacing w:before="4"/>
        <w:jc w:val="center"/>
        <w:rPr>
          <w:i/>
          <w:color w:val="01316B"/>
          <w:sz w:val="36"/>
          <w:lang w:val="es-ES"/>
        </w:rPr>
      </w:pPr>
      <w:r w:rsidRPr="00E65CEF">
        <w:rPr>
          <w:noProof/>
          <w:color w:val="01316B"/>
          <w:lang w:val="en-GB" w:eastAsia="en-GB"/>
        </w:rPr>
        <mc:AlternateContent>
          <mc:Choice Requires="wpg">
            <w:drawing>
              <wp:anchor distT="0" distB="0" distL="0" distR="0" simplePos="0" relativeHeight="251672576" behindDoc="0" locked="0" layoutInCell="1" allowOverlap="1" wp14:anchorId="17EF3467" wp14:editId="09C2856F">
                <wp:simplePos x="0" y="0"/>
                <wp:positionH relativeFrom="page">
                  <wp:posOffset>2185035</wp:posOffset>
                </wp:positionH>
                <wp:positionV relativeFrom="paragraph">
                  <wp:posOffset>329565</wp:posOffset>
                </wp:positionV>
                <wp:extent cx="939800" cy="45085"/>
                <wp:effectExtent l="0" t="0" r="31750" b="12065"/>
                <wp:wrapTopAndBottom/>
                <wp:docPr id="3"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939800" cy="45085"/>
                          <a:chOff x="1883" y="333"/>
                          <a:chExt cx="7975" cy="40"/>
                        </a:xfrm>
                      </wpg:grpSpPr>
                      <wps:wsp>
                        <wps:cNvPr id="31" name="Line 191"/>
                        <wps:cNvCnPr>
                          <a:cxnSpLocks noChangeShapeType="1"/>
                        </wps:cNvCnPr>
                        <wps:spPr bwMode="auto">
                          <a:xfrm>
                            <a:off x="1903" y="353"/>
                            <a:ext cx="7935" cy="0"/>
                          </a:xfrm>
                          <a:prstGeom prst="line">
                            <a:avLst/>
                          </a:prstGeom>
                          <a:noFill/>
                          <a:ln w="6350">
                            <a:solidFill>
                              <a:srgbClr val="01316B"/>
                            </a:solidFill>
                            <a:round/>
                            <a:headEnd/>
                            <a:tailEnd/>
                          </a:ln>
                          <a:extLst/>
                        </wps:spPr>
                        <wps:bodyPr/>
                      </wps:wsp>
                      <wps:wsp>
                        <wps:cNvPr id="32" name="Freeform 190"/>
                        <wps:cNvSpPr>
                          <a:spLocks/>
                        </wps:cNvSpPr>
                        <wps:spPr bwMode="auto">
                          <a:xfrm>
                            <a:off x="1883" y="333"/>
                            <a:ext cx="40" cy="40"/>
                          </a:xfrm>
                          <a:custGeom>
                            <a:avLst/>
                            <a:gdLst>
                              <a:gd name="T0" fmla="+- 0 1914 1883"/>
                              <a:gd name="T1" fmla="*/ T0 w 40"/>
                              <a:gd name="T2" fmla="+- 0 333 333"/>
                              <a:gd name="T3" fmla="*/ 333 h 40"/>
                              <a:gd name="T4" fmla="+- 0 1892 1883"/>
                              <a:gd name="T5" fmla="*/ T4 w 40"/>
                              <a:gd name="T6" fmla="+- 0 333 333"/>
                              <a:gd name="T7" fmla="*/ 333 h 40"/>
                              <a:gd name="T8" fmla="+- 0 1883 1883"/>
                              <a:gd name="T9" fmla="*/ T8 w 40"/>
                              <a:gd name="T10" fmla="+- 0 342 333"/>
                              <a:gd name="T11" fmla="*/ 342 h 40"/>
                              <a:gd name="T12" fmla="+- 0 1883 1883"/>
                              <a:gd name="T13" fmla="*/ T12 w 40"/>
                              <a:gd name="T14" fmla="+- 0 364 333"/>
                              <a:gd name="T15" fmla="*/ 364 h 40"/>
                              <a:gd name="T16" fmla="+- 0 1892 1883"/>
                              <a:gd name="T17" fmla="*/ T16 w 40"/>
                              <a:gd name="T18" fmla="+- 0 373 333"/>
                              <a:gd name="T19" fmla="*/ 373 h 40"/>
                              <a:gd name="T20" fmla="+- 0 1914 1883"/>
                              <a:gd name="T21" fmla="*/ T20 w 40"/>
                              <a:gd name="T22" fmla="+- 0 373 333"/>
                              <a:gd name="T23" fmla="*/ 373 h 40"/>
                              <a:gd name="T24" fmla="+- 0 1923 1883"/>
                              <a:gd name="T25" fmla="*/ T24 w 40"/>
                              <a:gd name="T26" fmla="+- 0 364 333"/>
                              <a:gd name="T27" fmla="*/ 364 h 40"/>
                              <a:gd name="T28" fmla="+- 0 1923 1883"/>
                              <a:gd name="T29" fmla="*/ T28 w 40"/>
                              <a:gd name="T30" fmla="+- 0 342 333"/>
                              <a:gd name="T31" fmla="*/ 342 h 40"/>
                              <a:gd name="T32" fmla="+- 0 1914 1883"/>
                              <a:gd name="T33" fmla="*/ T32 w 40"/>
                              <a:gd name="T34" fmla="+- 0 333 333"/>
                              <a:gd name="T35" fmla="*/ 333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40">
                                <a:moveTo>
                                  <a:pt x="31" y="0"/>
                                </a:moveTo>
                                <a:lnTo>
                                  <a:pt x="9" y="0"/>
                                </a:lnTo>
                                <a:lnTo>
                                  <a:pt x="0" y="9"/>
                                </a:lnTo>
                                <a:lnTo>
                                  <a:pt x="0" y="31"/>
                                </a:lnTo>
                                <a:lnTo>
                                  <a:pt x="9" y="40"/>
                                </a:lnTo>
                                <a:lnTo>
                                  <a:pt x="31" y="40"/>
                                </a:lnTo>
                                <a:lnTo>
                                  <a:pt x="40" y="31"/>
                                </a:lnTo>
                                <a:lnTo>
                                  <a:pt x="40" y="9"/>
                                </a:lnTo>
                                <a:lnTo>
                                  <a:pt x="31" y="0"/>
                                </a:lnTo>
                                <a:close/>
                              </a:path>
                            </a:pathLst>
                          </a:custGeom>
                          <a:solidFill>
                            <a:srgbClr val="03428E"/>
                          </a:solidFill>
                          <a:ln w="9525">
                            <a:solidFill>
                              <a:srgbClr val="000000"/>
                            </a:solidFill>
                            <a:round/>
                            <a:headEnd/>
                            <a:tailEnd/>
                          </a:ln>
                        </wps:spPr>
                        <wps:bodyPr rot="0" vert="horz" wrap="square" lIns="91440" tIns="45720" rIns="91440" bIns="45720" anchor="t" anchorCtr="0" upright="1">
                          <a:noAutofit/>
                        </wps:bodyPr>
                      </wps:wsp>
                      <wps:wsp>
                        <wps:cNvPr id="33" name="Freeform 189"/>
                        <wps:cNvSpPr>
                          <a:spLocks/>
                        </wps:cNvSpPr>
                        <wps:spPr bwMode="auto">
                          <a:xfrm>
                            <a:off x="9818" y="333"/>
                            <a:ext cx="40" cy="40"/>
                          </a:xfrm>
                          <a:custGeom>
                            <a:avLst/>
                            <a:gdLst>
                              <a:gd name="T0" fmla="+- 0 9849 9818"/>
                              <a:gd name="T1" fmla="*/ T0 w 40"/>
                              <a:gd name="T2" fmla="+- 0 333 333"/>
                              <a:gd name="T3" fmla="*/ 333 h 40"/>
                              <a:gd name="T4" fmla="+- 0 9827 9818"/>
                              <a:gd name="T5" fmla="*/ T4 w 40"/>
                              <a:gd name="T6" fmla="+- 0 333 333"/>
                              <a:gd name="T7" fmla="*/ 333 h 40"/>
                              <a:gd name="T8" fmla="+- 0 9818 9818"/>
                              <a:gd name="T9" fmla="*/ T8 w 40"/>
                              <a:gd name="T10" fmla="+- 0 342 333"/>
                              <a:gd name="T11" fmla="*/ 342 h 40"/>
                              <a:gd name="T12" fmla="+- 0 9818 9818"/>
                              <a:gd name="T13" fmla="*/ T12 w 40"/>
                              <a:gd name="T14" fmla="+- 0 364 333"/>
                              <a:gd name="T15" fmla="*/ 364 h 40"/>
                              <a:gd name="T16" fmla="+- 0 9827 9818"/>
                              <a:gd name="T17" fmla="*/ T16 w 40"/>
                              <a:gd name="T18" fmla="+- 0 373 333"/>
                              <a:gd name="T19" fmla="*/ 373 h 40"/>
                              <a:gd name="T20" fmla="+- 0 9849 9818"/>
                              <a:gd name="T21" fmla="*/ T20 w 40"/>
                              <a:gd name="T22" fmla="+- 0 373 333"/>
                              <a:gd name="T23" fmla="*/ 373 h 40"/>
                              <a:gd name="T24" fmla="+- 0 9858 9818"/>
                              <a:gd name="T25" fmla="*/ T24 w 40"/>
                              <a:gd name="T26" fmla="+- 0 364 333"/>
                              <a:gd name="T27" fmla="*/ 364 h 40"/>
                              <a:gd name="T28" fmla="+- 0 9858 9818"/>
                              <a:gd name="T29" fmla="*/ T28 w 40"/>
                              <a:gd name="T30" fmla="+- 0 342 333"/>
                              <a:gd name="T31" fmla="*/ 342 h 40"/>
                              <a:gd name="T32" fmla="+- 0 9849 9818"/>
                              <a:gd name="T33" fmla="*/ T32 w 40"/>
                              <a:gd name="T34" fmla="+- 0 333 333"/>
                              <a:gd name="T35" fmla="*/ 333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40">
                                <a:moveTo>
                                  <a:pt x="31" y="0"/>
                                </a:moveTo>
                                <a:lnTo>
                                  <a:pt x="9" y="0"/>
                                </a:lnTo>
                                <a:lnTo>
                                  <a:pt x="0" y="9"/>
                                </a:lnTo>
                                <a:lnTo>
                                  <a:pt x="0" y="31"/>
                                </a:lnTo>
                                <a:lnTo>
                                  <a:pt x="9" y="40"/>
                                </a:lnTo>
                                <a:lnTo>
                                  <a:pt x="31" y="40"/>
                                </a:lnTo>
                                <a:lnTo>
                                  <a:pt x="40" y="31"/>
                                </a:lnTo>
                                <a:lnTo>
                                  <a:pt x="40" y="9"/>
                                </a:lnTo>
                                <a:lnTo>
                                  <a:pt x="31" y="0"/>
                                </a:lnTo>
                                <a:close/>
                              </a:path>
                            </a:pathLst>
                          </a:custGeom>
                          <a:solidFill>
                            <a:srgbClr val="03428E"/>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B1ADD1" id="Group 188" o:spid="_x0000_s1026" style="position:absolute;margin-left:172.05pt;margin-top:25.95pt;width:74pt;height:3.55pt;flip:y;z-index:251672576;mso-wrap-distance-left:0;mso-wrap-distance-right:0;mso-position-horizontal-relative:page" coordorigin="1883,333" coordsize="79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">
                <v:line id="Line 191" o:spid="_x0000_s1027" style="position:absolute;visibility:visible;mso-wrap-style:square" from="1903,353" to="9838,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UmRcMAAADbAAAADwAAAGRycy9kb3ducmV2LnhtbESPUWvCMBSF3wf+h3AF32ZahTk6Y1FB&#10;UBgMdbDXS3PXlDU3tYk2+/fLQPDxcM75DmdZRtuKG/W+cawgn2YgiCunG64VfJ53z68gfEDW2Dom&#10;Bb/koVyNnpZYaDfwkW6nUIsEYV+gAhNCV0jpK0MW/dR1xMn7dr3FkGRfS93jkOC2lbMse5EWG04L&#10;BjvaGqp+TlerwB3i+muxHT6aDb1fskM4msU5KjUZx/UbiEAxPML39l4rmOfw/y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1JkXDAAAA2wAAAA8AAAAAAAAAAAAA&#10;AAAAoQIAAGRycy9kb3ducmV2LnhtbFBLBQYAAAAABAAEAPkAAACRAwAAAAA=&#10;" strokecolor="#01316b" strokeweight=".5pt"/>
                <v:shape id="Freeform 190" o:spid="_x0000_s1028" style="position:absolute;left:1883;top:333;width:40;height:40;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F0MQA&#10;AADbAAAADwAAAGRycy9kb3ducmV2LnhtbESPQWsCMRSE74L/ITyhN81WSymrUUQURA/FtaDHx+aZ&#10;3bp5WTapxn/fFAoeh5n5hpktom3EjTpfO1bwOspAEJdO12wUfB03ww8QPiBrbByTggd5WMz7vRnm&#10;2t35QLciGJEg7HNUUIXQ5lL6siKLfuRa4uRdXGcxJNkZqTu8J7ht5DjL3qXFmtNChS2tKiqvxY9V&#10;ECd6VayjMbvD8nO/z07b7+v5TamXQVxOQQSK4Rn+b2+1gskY/r6k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4hdDEAAAA2wAAAA8AAAAAAAAAAAAAAAAAmAIAAGRycy9k&#10;b3ducmV2LnhtbFBLBQYAAAAABAAEAPUAAACJAwAAAAA=&#10;" path="m31,l9,,,9,,31r9,9l31,40r9,-9l40,9,31,xe" fillcolor="#03428e">
                  <v:path arrowok="t" o:connecttype="custom" o:connectlocs="31,333;9,333;0,342;0,364;9,373;31,373;40,364;40,342;31,333" o:connectangles="0,0,0,0,0,0,0,0,0"/>
                </v:shape>
                <v:shape id="Freeform 189" o:spid="_x0000_s1029" style="position:absolute;left:9818;top:333;width:40;height:40;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gS8QA&#10;AADbAAAADwAAAGRycy9kb3ducmV2LnhtbESPQWsCMRSE74X+h/AK3mq23VJkNYpIC6IHcS3U42Pz&#10;zK5uXpZN1PjvG6HgcZiZb5jJLNpWXKj3jWMFb8MMBHHldMNGwc/u+3UEwgdkja1jUnAjD7Pp89ME&#10;C+2uvKVLGYxIEPYFKqhD6AopfVWTRT90HXHyDq63GJLsjdQ9XhPctvI9yz6lxYbTQo0dLWqqTuXZ&#10;Koi5XpRf0ZjVdr5Zr7Pf5fG0/1Bq8BLnYxCBYniE/9tLrSDP4f4l/QA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0IEvEAAAA2wAAAA8AAAAAAAAAAAAAAAAAmAIAAGRycy9k&#10;b3ducmV2LnhtbFBLBQYAAAAABAAEAPUAAACJAwAAAAA=&#10;" path="m31,l9,,,9,,31r9,9l31,40r9,-9l40,9,31,xe" fillcolor="#03428e">
                  <v:path arrowok="t" o:connecttype="custom" o:connectlocs="31,333;9,333;0,342;0,364;9,373;31,373;40,364;40,342;31,333" o:connectangles="0,0,0,0,0,0,0,0,0"/>
                </v:shape>
                <w10:wrap type="topAndBottom" anchorx="page"/>
              </v:group>
            </w:pict>
          </mc:Fallback>
        </mc:AlternateContent>
      </w:r>
      <w:r w:rsidR="00F2069C" w:rsidRPr="00E65CEF">
        <w:rPr>
          <w:i/>
          <w:iCs/>
          <w:color w:val="01316B"/>
          <w:sz w:val="36"/>
          <w:lang w:val="es-ES"/>
        </w:rPr>
        <w:t>Un proceso colaborativo</w:t>
      </w:r>
    </w:p>
    <w:p w14:paraId="5530D247" w14:textId="6C76722B" w:rsidR="000F17A0" w:rsidRPr="000F17A0" w:rsidRDefault="000F17A0" w:rsidP="000F17A0">
      <w:pPr>
        <w:pStyle w:val="Corpsdetexte"/>
        <w:spacing w:before="166"/>
        <w:ind w:right="-72"/>
        <w:jc w:val="center"/>
        <w:rPr>
          <w:lang w:val="es-ES"/>
        </w:rPr>
        <w:sectPr w:rsidR="000F17A0" w:rsidRPr="000F17A0" w:rsidSect="000B0E30">
          <w:pgSz w:w="8391" w:h="11907" w:code="11"/>
          <w:pgMar w:top="1580" w:right="1680" w:bottom="280" w:left="1680" w:header="720" w:footer="720" w:gutter="0"/>
          <w:cols w:space="720"/>
          <w:docGrid w:linePitch="299"/>
        </w:sectPr>
      </w:pPr>
      <w:r w:rsidRPr="00E65CEF">
        <w:rPr>
          <w:noProof/>
          <w:color w:val="01316B"/>
          <w:lang w:val="en-GB" w:eastAsia="en-GB"/>
        </w:rPr>
        <mc:AlternateContent>
          <mc:Choice Requires="wpg">
            <w:drawing>
              <wp:anchor distT="0" distB="0" distL="0" distR="0" simplePos="0" relativeHeight="251674624" behindDoc="0" locked="0" layoutInCell="1" allowOverlap="1" wp14:anchorId="4EBA1C40" wp14:editId="470A1CC7">
                <wp:simplePos x="0" y="0"/>
                <wp:positionH relativeFrom="page">
                  <wp:posOffset>871220</wp:posOffset>
                </wp:positionH>
                <wp:positionV relativeFrom="paragraph">
                  <wp:posOffset>1651264</wp:posOffset>
                </wp:positionV>
                <wp:extent cx="3616325" cy="45085"/>
                <wp:effectExtent l="0" t="0" r="22225" b="12065"/>
                <wp:wrapTopAndBottom/>
                <wp:docPr id="34"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616325" cy="45085"/>
                          <a:chOff x="1883" y="333"/>
                          <a:chExt cx="7975" cy="40"/>
                        </a:xfrm>
                      </wpg:grpSpPr>
                      <wps:wsp>
                        <wps:cNvPr id="35" name="Line 191"/>
                        <wps:cNvCnPr>
                          <a:cxnSpLocks noChangeShapeType="1"/>
                        </wps:cNvCnPr>
                        <wps:spPr bwMode="auto">
                          <a:xfrm>
                            <a:off x="1903" y="353"/>
                            <a:ext cx="7935" cy="0"/>
                          </a:xfrm>
                          <a:prstGeom prst="line">
                            <a:avLst/>
                          </a:prstGeom>
                          <a:noFill/>
                          <a:ln w="6350">
                            <a:solidFill>
                              <a:srgbClr val="01316B"/>
                            </a:solidFill>
                            <a:round/>
                            <a:headEnd/>
                            <a:tailEnd/>
                          </a:ln>
                          <a:extLst/>
                        </wps:spPr>
                        <wps:bodyPr/>
                      </wps:wsp>
                      <wps:wsp>
                        <wps:cNvPr id="36" name="Freeform 190"/>
                        <wps:cNvSpPr>
                          <a:spLocks/>
                        </wps:cNvSpPr>
                        <wps:spPr bwMode="auto">
                          <a:xfrm>
                            <a:off x="1883" y="333"/>
                            <a:ext cx="40" cy="40"/>
                          </a:xfrm>
                          <a:custGeom>
                            <a:avLst/>
                            <a:gdLst>
                              <a:gd name="T0" fmla="+- 0 1914 1883"/>
                              <a:gd name="T1" fmla="*/ T0 w 40"/>
                              <a:gd name="T2" fmla="+- 0 333 333"/>
                              <a:gd name="T3" fmla="*/ 333 h 40"/>
                              <a:gd name="T4" fmla="+- 0 1892 1883"/>
                              <a:gd name="T5" fmla="*/ T4 w 40"/>
                              <a:gd name="T6" fmla="+- 0 333 333"/>
                              <a:gd name="T7" fmla="*/ 333 h 40"/>
                              <a:gd name="T8" fmla="+- 0 1883 1883"/>
                              <a:gd name="T9" fmla="*/ T8 w 40"/>
                              <a:gd name="T10" fmla="+- 0 342 333"/>
                              <a:gd name="T11" fmla="*/ 342 h 40"/>
                              <a:gd name="T12" fmla="+- 0 1883 1883"/>
                              <a:gd name="T13" fmla="*/ T12 w 40"/>
                              <a:gd name="T14" fmla="+- 0 364 333"/>
                              <a:gd name="T15" fmla="*/ 364 h 40"/>
                              <a:gd name="T16" fmla="+- 0 1892 1883"/>
                              <a:gd name="T17" fmla="*/ T16 w 40"/>
                              <a:gd name="T18" fmla="+- 0 373 333"/>
                              <a:gd name="T19" fmla="*/ 373 h 40"/>
                              <a:gd name="T20" fmla="+- 0 1914 1883"/>
                              <a:gd name="T21" fmla="*/ T20 w 40"/>
                              <a:gd name="T22" fmla="+- 0 373 333"/>
                              <a:gd name="T23" fmla="*/ 373 h 40"/>
                              <a:gd name="T24" fmla="+- 0 1923 1883"/>
                              <a:gd name="T25" fmla="*/ T24 w 40"/>
                              <a:gd name="T26" fmla="+- 0 364 333"/>
                              <a:gd name="T27" fmla="*/ 364 h 40"/>
                              <a:gd name="T28" fmla="+- 0 1923 1883"/>
                              <a:gd name="T29" fmla="*/ T28 w 40"/>
                              <a:gd name="T30" fmla="+- 0 342 333"/>
                              <a:gd name="T31" fmla="*/ 342 h 40"/>
                              <a:gd name="T32" fmla="+- 0 1914 1883"/>
                              <a:gd name="T33" fmla="*/ T32 w 40"/>
                              <a:gd name="T34" fmla="+- 0 333 333"/>
                              <a:gd name="T35" fmla="*/ 333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40">
                                <a:moveTo>
                                  <a:pt x="31" y="0"/>
                                </a:moveTo>
                                <a:lnTo>
                                  <a:pt x="9" y="0"/>
                                </a:lnTo>
                                <a:lnTo>
                                  <a:pt x="0" y="9"/>
                                </a:lnTo>
                                <a:lnTo>
                                  <a:pt x="0" y="31"/>
                                </a:lnTo>
                                <a:lnTo>
                                  <a:pt x="9" y="40"/>
                                </a:lnTo>
                                <a:lnTo>
                                  <a:pt x="31" y="40"/>
                                </a:lnTo>
                                <a:lnTo>
                                  <a:pt x="40" y="31"/>
                                </a:lnTo>
                                <a:lnTo>
                                  <a:pt x="40" y="9"/>
                                </a:lnTo>
                                <a:lnTo>
                                  <a:pt x="31" y="0"/>
                                </a:lnTo>
                                <a:close/>
                              </a:path>
                            </a:pathLst>
                          </a:custGeom>
                          <a:solidFill>
                            <a:srgbClr val="03428E"/>
                          </a:solidFill>
                          <a:ln w="9525">
                            <a:solidFill>
                              <a:srgbClr val="000000"/>
                            </a:solidFill>
                            <a:round/>
                            <a:headEnd/>
                            <a:tailEnd/>
                          </a:ln>
                        </wps:spPr>
                        <wps:bodyPr rot="0" vert="horz" wrap="square" lIns="91440" tIns="45720" rIns="91440" bIns="45720" anchor="t" anchorCtr="0" upright="1">
                          <a:noAutofit/>
                        </wps:bodyPr>
                      </wps:wsp>
                      <wps:wsp>
                        <wps:cNvPr id="37" name="Freeform 189"/>
                        <wps:cNvSpPr>
                          <a:spLocks/>
                        </wps:cNvSpPr>
                        <wps:spPr bwMode="auto">
                          <a:xfrm>
                            <a:off x="9818" y="333"/>
                            <a:ext cx="40" cy="40"/>
                          </a:xfrm>
                          <a:custGeom>
                            <a:avLst/>
                            <a:gdLst>
                              <a:gd name="T0" fmla="+- 0 9849 9818"/>
                              <a:gd name="T1" fmla="*/ T0 w 40"/>
                              <a:gd name="T2" fmla="+- 0 333 333"/>
                              <a:gd name="T3" fmla="*/ 333 h 40"/>
                              <a:gd name="T4" fmla="+- 0 9827 9818"/>
                              <a:gd name="T5" fmla="*/ T4 w 40"/>
                              <a:gd name="T6" fmla="+- 0 333 333"/>
                              <a:gd name="T7" fmla="*/ 333 h 40"/>
                              <a:gd name="T8" fmla="+- 0 9818 9818"/>
                              <a:gd name="T9" fmla="*/ T8 w 40"/>
                              <a:gd name="T10" fmla="+- 0 342 333"/>
                              <a:gd name="T11" fmla="*/ 342 h 40"/>
                              <a:gd name="T12" fmla="+- 0 9818 9818"/>
                              <a:gd name="T13" fmla="*/ T12 w 40"/>
                              <a:gd name="T14" fmla="+- 0 364 333"/>
                              <a:gd name="T15" fmla="*/ 364 h 40"/>
                              <a:gd name="T16" fmla="+- 0 9827 9818"/>
                              <a:gd name="T17" fmla="*/ T16 w 40"/>
                              <a:gd name="T18" fmla="+- 0 373 333"/>
                              <a:gd name="T19" fmla="*/ 373 h 40"/>
                              <a:gd name="T20" fmla="+- 0 9849 9818"/>
                              <a:gd name="T21" fmla="*/ T20 w 40"/>
                              <a:gd name="T22" fmla="+- 0 373 333"/>
                              <a:gd name="T23" fmla="*/ 373 h 40"/>
                              <a:gd name="T24" fmla="+- 0 9858 9818"/>
                              <a:gd name="T25" fmla="*/ T24 w 40"/>
                              <a:gd name="T26" fmla="+- 0 364 333"/>
                              <a:gd name="T27" fmla="*/ 364 h 40"/>
                              <a:gd name="T28" fmla="+- 0 9858 9818"/>
                              <a:gd name="T29" fmla="*/ T28 w 40"/>
                              <a:gd name="T30" fmla="+- 0 342 333"/>
                              <a:gd name="T31" fmla="*/ 342 h 40"/>
                              <a:gd name="T32" fmla="+- 0 9849 9818"/>
                              <a:gd name="T33" fmla="*/ T32 w 40"/>
                              <a:gd name="T34" fmla="+- 0 333 333"/>
                              <a:gd name="T35" fmla="*/ 333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40">
                                <a:moveTo>
                                  <a:pt x="31" y="0"/>
                                </a:moveTo>
                                <a:lnTo>
                                  <a:pt x="9" y="0"/>
                                </a:lnTo>
                                <a:lnTo>
                                  <a:pt x="0" y="9"/>
                                </a:lnTo>
                                <a:lnTo>
                                  <a:pt x="0" y="31"/>
                                </a:lnTo>
                                <a:lnTo>
                                  <a:pt x="9" y="40"/>
                                </a:lnTo>
                                <a:lnTo>
                                  <a:pt x="31" y="40"/>
                                </a:lnTo>
                                <a:lnTo>
                                  <a:pt x="40" y="31"/>
                                </a:lnTo>
                                <a:lnTo>
                                  <a:pt x="40" y="9"/>
                                </a:lnTo>
                                <a:lnTo>
                                  <a:pt x="31" y="0"/>
                                </a:lnTo>
                                <a:close/>
                              </a:path>
                            </a:pathLst>
                          </a:custGeom>
                          <a:solidFill>
                            <a:srgbClr val="03428E"/>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021BF7" id="Group 188" o:spid="_x0000_s1026" style="position:absolute;margin-left:68.6pt;margin-top:130pt;width:284.75pt;height:3.55pt;flip:y;z-index:251674624;mso-wrap-distance-left:0;mso-wrap-distance-right:0;mso-position-horizontal-relative:page" coordorigin="1883,333" coordsize="79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">
                <v:line id="Line 191" o:spid="_x0000_s1027" style="position:absolute;visibility:visible;mso-wrap-style:square" from="1903,353" to="9838,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4gRsQAAADbAAAADwAAAGRycy9kb3ducmV2LnhtbESPUWvCMBSF3wX/Q7jC3jR1Qx1dU1Fh&#10;MGEg6mCvl+auKTY3tcls/PfLYLDHwznnO5xiHW0rbtT7xrGC+SwDQVw53XCt4OP8On0G4QOyxtYx&#10;KbiTh3U5HhWYazfwkW6nUIsEYZ+jAhNCl0vpK0MW/cx1xMn7cr3FkGRfS93jkOC2lY9ZtpQWG04L&#10;BjvaGaoup2+rwO3j5nO1Gw7Nlt6v2T4czeoclXqYxM0LiEAx/If/2m9awdMCfr+kHy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TiBGxAAAANsAAAAPAAAAAAAAAAAA&#10;AAAAAKECAABkcnMvZG93bnJldi54bWxQSwUGAAAAAAQABAD5AAAAkgMAAAAA&#10;" strokecolor="#01316b" strokeweight=".5pt"/>
                <v:shape id="Freeform 190" o:spid="_x0000_s1028" style="position:absolute;left:1883;top:333;width:40;height:40;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OD08QA&#10;AADbAAAADwAAAGRycy9kb3ducmV2LnhtbESPQWsCMRSE74L/ITyhN822FpHVKCIVpB7EVWiPj80z&#10;u3Xzsmyipv/eFAoeh5n5hpkvo23EjTpfO1bwOspAEJdO12wUnI6b4RSED8gaG8ek4Jc8LBf93hxz&#10;7e58oFsRjEgQ9jkqqEJocyl9WZFFP3ItcfLOrrMYkuyM1B3eE9w28i3LJtJizWmhwpbWFZWX4moV&#10;xLFeFx/RmM/Dar/bZV/bn8v3u1Ivg7iagQgUwzP8395qBeMJ/H1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Dg9PEAAAA2wAAAA8AAAAAAAAAAAAAAAAAmAIAAGRycy9k&#10;b3ducmV2LnhtbFBLBQYAAAAABAAEAPUAAACJAwAAAAA=&#10;" path="m31,l9,,,9,,31r9,9l31,40r9,-9l40,9,31,xe" fillcolor="#03428e">
                  <v:path arrowok="t" o:connecttype="custom" o:connectlocs="31,333;9,333;0,342;0,364;9,373;31,373;40,364;40,342;31,333" o:connectangles="0,0,0,0,0,0,0,0,0"/>
                </v:shape>
                <v:shape id="Freeform 189" o:spid="_x0000_s1029" style="position:absolute;left:9818;top:333;width:40;height:40;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mSMQA&#10;AADbAAAADwAAAGRycy9kb3ducmV2LnhtbESPQWsCMRSE74L/IbyCN81WpcrWKCItiB6Kq2CPj81r&#10;duvmZdlETf99Uyh4HGbmG2axirYRN+p87VjB8ygDQVw6XbNRcDq+D+cgfEDW2DgmBT/kYbXs9xaY&#10;a3fnA92KYESCsM9RQRVCm0vpy4os+pFriZP35TqLIcnOSN3hPcFtI8dZ9iIt1pwWKmxpU1F5Ka5W&#10;QZzoTfEWjdkd1h/7fXbefl8+p0oNnuL6FUSgGB7h//ZWK5jM4O9L+g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PJkjEAAAA2wAAAA8AAAAAAAAAAAAAAAAAmAIAAGRycy9k&#10;b3ducmV2LnhtbFBLBQYAAAAABAAEAPUAAACJAwAAAAA=&#10;" path="m31,l9,,,9,,31r9,9l31,40r9,-9l40,9,31,xe" fillcolor="#03428e">
                  <v:path arrowok="t" o:connecttype="custom" o:connectlocs="31,333;9,333;0,342;0,364;9,373;31,373;40,364;40,342;31,333" o:connectangles="0,0,0,0,0,0,0,0,0"/>
                </v:shape>
                <w10:wrap type="topAndBottom" anchorx="page"/>
              </v:group>
            </w:pict>
          </mc:Fallback>
        </mc:AlternateContent>
      </w:r>
      <w:r w:rsidR="00991770" w:rsidRPr="00E65CEF">
        <w:rPr>
          <w:lang w:val="es-ES"/>
        </w:rPr>
        <w:t>El grupo de trabajo internacional de mediadores nombrados al final de este Código Deontológico lo suscribi</w:t>
      </w:r>
      <w:r w:rsidR="007854C5" w:rsidRPr="00E65CEF">
        <w:rPr>
          <w:lang w:val="es-ES"/>
        </w:rPr>
        <w:t>ó</w:t>
      </w:r>
      <w:r w:rsidR="00991770" w:rsidRPr="00E65CEF">
        <w:rPr>
          <w:lang w:val="es-ES"/>
        </w:rPr>
        <w:t xml:space="preserve"> tras haber alcanzado un consenso sobre los principios </w:t>
      </w:r>
      <w:r w:rsidR="005E112F" w:rsidRPr="00E65CEF">
        <w:rPr>
          <w:lang w:val="es-ES"/>
        </w:rPr>
        <w:t xml:space="preserve">fundamentales </w:t>
      </w:r>
      <w:r w:rsidR="00991770" w:rsidRPr="00E65CEF">
        <w:rPr>
          <w:lang w:val="es-ES"/>
        </w:rPr>
        <w:t>a emplear en procesos de mediación familiar internacional. El Código Deontológico será difundido para su uso en todo el mundo.</w:t>
      </w:r>
    </w:p>
    <w:p w14:paraId="1629C28B" w14:textId="05F43E3A" w:rsidR="00A82271" w:rsidRPr="00E65CEF" w:rsidRDefault="00A82271" w:rsidP="000F17A0">
      <w:pPr>
        <w:pStyle w:val="Corpsdetexte"/>
        <w:spacing w:before="8"/>
        <w:rPr>
          <w:rFonts w:ascii="Times New Roman"/>
          <w:sz w:val="17"/>
          <w:lang w:val="es-ES"/>
        </w:rPr>
        <w:sectPr w:rsidR="00A82271" w:rsidRPr="00E65CEF" w:rsidSect="004B1559">
          <w:pgSz w:w="8391" w:h="11907" w:code="11"/>
          <w:pgMar w:top="1580" w:right="1680" w:bottom="280" w:left="1680" w:header="720" w:footer="720" w:gutter="0"/>
          <w:cols w:space="720"/>
          <w:docGrid w:linePitch="299"/>
        </w:sectPr>
      </w:pPr>
    </w:p>
    <w:p w14:paraId="6B6086FC" w14:textId="18D1EE9C" w:rsidR="000F17A0" w:rsidRPr="000F17A0" w:rsidRDefault="000F17A0" w:rsidP="005E5AEC">
      <w:pPr>
        <w:pStyle w:val="Corpsdetexte"/>
        <w:rPr>
          <w:rFonts w:ascii="Times New Roman"/>
          <w:noProof/>
          <w:sz w:val="20"/>
          <w:lang w:val="es-ES"/>
        </w:rPr>
      </w:pPr>
      <w:r w:rsidRPr="00E65CEF">
        <w:rPr>
          <w:rFonts w:ascii="Times New Roman"/>
          <w:noProof/>
          <w:sz w:val="20"/>
          <w:lang w:val="en-GB" w:eastAsia="en-GB"/>
        </w:rPr>
        <w:lastRenderedPageBreak/>
        <w:drawing>
          <wp:inline distT="0" distB="0" distL="0" distR="0" wp14:anchorId="15D2F677" wp14:editId="0D009311">
            <wp:extent cx="930847" cy="1245600"/>
            <wp:effectExtent l="0" t="0" r="3175" b="0"/>
            <wp:docPr id="15" name="Image 15" descr="P:\BU_5\Projet IFM\Charte\Rédaction\Final Charter\Layout\other\mediation BLE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BU_5\Projet IFM\Charte\Rédaction\Final Charter\Layout\other\mediation BLEU.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0847" cy="1245600"/>
                    </a:xfrm>
                    <a:prstGeom prst="rect">
                      <a:avLst/>
                    </a:prstGeom>
                    <a:noFill/>
                    <a:ln>
                      <a:noFill/>
                    </a:ln>
                  </pic:spPr>
                </pic:pic>
              </a:graphicData>
            </a:graphic>
          </wp:inline>
        </w:drawing>
      </w:r>
    </w:p>
    <w:p w14:paraId="22A0EADE" w14:textId="77777777" w:rsidR="00A82271" w:rsidRPr="00E65CEF" w:rsidRDefault="00AF6F77" w:rsidP="00BA3CB6">
      <w:pPr>
        <w:spacing w:line="460" w:lineRule="exact"/>
        <w:ind w:right="718"/>
        <w:rPr>
          <w:rFonts w:ascii="Perpetua Titling MT" w:hAnsi="Perpetua Titling MT"/>
          <w:color w:val="01316B"/>
          <w:sz w:val="32"/>
          <w:szCs w:val="32"/>
          <w:lang w:val="es-ES"/>
        </w:rPr>
      </w:pPr>
      <w:r w:rsidRPr="00E65CEF">
        <w:rPr>
          <w:rFonts w:ascii="Perpetua Titling MT" w:eastAsia="Perpetua Titling MT Light" w:hAnsi="Perpetua Titling MT" w:cs="Perpetua Titling MT Light"/>
          <w:color w:val="01316B"/>
          <w:sz w:val="32"/>
          <w:szCs w:val="32"/>
          <w:lang w:val="es-ES"/>
        </w:rPr>
        <w:t>Preámbulo</w:t>
      </w:r>
    </w:p>
    <w:p w14:paraId="125F0F1B" w14:textId="5AE35BF6" w:rsidR="00AF6F77" w:rsidRPr="00E65CEF" w:rsidRDefault="00AF6F77" w:rsidP="00BA3CB6">
      <w:pPr>
        <w:pStyle w:val="Corpsdetexte"/>
        <w:spacing w:before="240"/>
        <w:ind w:left="709" w:right="-54"/>
        <w:jc w:val="both"/>
        <w:rPr>
          <w:color w:val="231F20"/>
          <w:sz w:val="23"/>
          <w:szCs w:val="23"/>
          <w:lang w:val="es-ES"/>
        </w:rPr>
      </w:pPr>
      <w:r w:rsidRPr="00E65CEF">
        <w:rPr>
          <w:color w:val="231F20"/>
          <w:sz w:val="23"/>
          <w:szCs w:val="23"/>
          <w:lang w:val="es-ES"/>
        </w:rPr>
        <w:t xml:space="preserve">Este Código Deontológico ha sido específicamente redactado para la mediación en conflictos familiares transfronterizos. Su </w:t>
      </w:r>
      <w:proofErr w:type="spellStart"/>
      <w:r w:rsidRPr="00E65CEF">
        <w:rPr>
          <w:i/>
          <w:iCs/>
          <w:color w:val="231F20"/>
          <w:sz w:val="23"/>
          <w:szCs w:val="23"/>
          <w:lang w:val="es-ES"/>
        </w:rPr>
        <w:t>raison</w:t>
      </w:r>
      <w:proofErr w:type="spellEnd"/>
      <w:r w:rsidRPr="00E65CEF">
        <w:rPr>
          <w:i/>
          <w:iCs/>
          <w:color w:val="231F20"/>
          <w:sz w:val="23"/>
          <w:szCs w:val="23"/>
          <w:lang w:val="es-ES"/>
        </w:rPr>
        <w:t xml:space="preserve"> </w:t>
      </w:r>
      <w:proofErr w:type="spellStart"/>
      <w:r w:rsidRPr="00E65CEF">
        <w:rPr>
          <w:i/>
          <w:iCs/>
          <w:color w:val="231F20"/>
          <w:sz w:val="23"/>
          <w:szCs w:val="23"/>
          <w:lang w:val="es-ES"/>
        </w:rPr>
        <w:t>d’être</w:t>
      </w:r>
      <w:proofErr w:type="spellEnd"/>
      <w:r w:rsidRPr="00E65CEF">
        <w:rPr>
          <w:color w:val="231F20"/>
          <w:sz w:val="23"/>
          <w:szCs w:val="23"/>
          <w:lang w:val="es-ES"/>
        </w:rPr>
        <w:t xml:space="preserve"> es unir y comprometer a los profesionales de la mediación en todas las culturas y naciones para la identificación de 10 principios </w:t>
      </w:r>
      <w:r w:rsidR="005E112F" w:rsidRPr="00E65CEF">
        <w:rPr>
          <w:color w:val="231F20"/>
          <w:sz w:val="23"/>
          <w:szCs w:val="23"/>
          <w:lang w:val="es-ES"/>
        </w:rPr>
        <w:t xml:space="preserve">fundamentales </w:t>
      </w:r>
      <w:r w:rsidRPr="00E65CEF">
        <w:rPr>
          <w:color w:val="231F20"/>
          <w:sz w:val="23"/>
          <w:szCs w:val="23"/>
          <w:lang w:val="es-ES"/>
        </w:rPr>
        <w:t>a observar y respetar al ejercer la mediación familiar internacional. Su propósito es dar servicio y asistencia a familias envueltas en disputas familiares de naturaleza internacional, tales como un conflicto o separación que pueda llevar, o haya llevado, a mudarse al extranjero.</w:t>
      </w:r>
    </w:p>
    <w:p w14:paraId="63D34B15" w14:textId="6CE1D89E" w:rsidR="00AF6F77" w:rsidRPr="00E65CEF" w:rsidRDefault="00AF6F77" w:rsidP="00BA3CB6">
      <w:pPr>
        <w:pStyle w:val="Corpsdetexte"/>
        <w:spacing w:before="166"/>
        <w:ind w:left="709" w:right="-54"/>
        <w:jc w:val="both"/>
        <w:rPr>
          <w:color w:val="231F20"/>
          <w:sz w:val="23"/>
          <w:szCs w:val="23"/>
          <w:lang w:val="es-ES"/>
        </w:rPr>
      </w:pPr>
      <w:r w:rsidRPr="00E65CEF">
        <w:rPr>
          <w:color w:val="231F20"/>
          <w:sz w:val="23"/>
          <w:szCs w:val="23"/>
          <w:lang w:val="es-ES"/>
        </w:rPr>
        <w:t>Fue redactado teniendo en cuenta la protección de los niños</w:t>
      </w:r>
      <w:r w:rsidR="004C4DF1" w:rsidRPr="004C4DF1">
        <w:rPr>
          <w:lang w:val="es-ES"/>
        </w:rPr>
        <w:t xml:space="preserve"> </w:t>
      </w:r>
      <w:r w:rsidR="004C4DF1">
        <w:rPr>
          <w:color w:val="231F20"/>
          <w:sz w:val="23"/>
          <w:szCs w:val="23"/>
          <w:lang w:val="es-ES"/>
        </w:rPr>
        <w:t>q</w:t>
      </w:r>
      <w:r w:rsidR="004C4DF1" w:rsidRPr="004C4DF1">
        <w:rPr>
          <w:color w:val="231F20"/>
          <w:sz w:val="23"/>
          <w:szCs w:val="23"/>
          <w:lang w:val="es-ES"/>
        </w:rPr>
        <w:t xml:space="preserve">ue pudieran estar viviendo separados y lejos de </w:t>
      </w:r>
      <w:r w:rsidR="007F079C">
        <w:rPr>
          <w:color w:val="231F20"/>
          <w:sz w:val="23"/>
          <w:szCs w:val="23"/>
          <w:lang w:val="es-ES"/>
        </w:rPr>
        <w:t>uno de</w:t>
      </w:r>
      <w:r w:rsidR="007F079C" w:rsidRPr="004C4DF1">
        <w:rPr>
          <w:color w:val="231F20"/>
          <w:sz w:val="23"/>
          <w:szCs w:val="23"/>
          <w:lang w:val="es-ES"/>
        </w:rPr>
        <w:t xml:space="preserve"> </w:t>
      </w:r>
      <w:r w:rsidR="004C4DF1" w:rsidRPr="004C4DF1">
        <w:rPr>
          <w:color w:val="231F20"/>
          <w:sz w:val="23"/>
          <w:szCs w:val="23"/>
          <w:lang w:val="es-ES"/>
        </w:rPr>
        <w:t>sus progenitores</w:t>
      </w:r>
      <w:r w:rsidRPr="00E65CEF">
        <w:rPr>
          <w:color w:val="231F20"/>
          <w:sz w:val="23"/>
          <w:szCs w:val="23"/>
          <w:lang w:val="es-ES"/>
        </w:rPr>
        <w:t>. Estos 10 principios son empleados por mediadores convencidos de los muchos beneficios que conlleva una educación y un entorno multiculturales, a fin de ayudar a los niños a mantener y desarrollar sus relaciones y vínculos con sus dos progenitores, así como con otros miembros de la familia.</w:t>
      </w:r>
    </w:p>
    <w:p w14:paraId="3BF46163" w14:textId="6F16044F" w:rsidR="00DF5A01" w:rsidRPr="00E65CEF" w:rsidRDefault="00AF6F77" w:rsidP="00DF5A01">
      <w:pPr>
        <w:pStyle w:val="Corpsdetexte"/>
        <w:spacing w:before="166"/>
        <w:ind w:left="709" w:right="-54"/>
        <w:jc w:val="both"/>
        <w:rPr>
          <w:color w:val="231F20"/>
          <w:sz w:val="23"/>
          <w:szCs w:val="23"/>
          <w:lang w:val="es-ES"/>
        </w:rPr>
      </w:pPr>
      <w:r w:rsidRPr="00E65CEF">
        <w:rPr>
          <w:color w:val="231F20"/>
          <w:sz w:val="23"/>
          <w:szCs w:val="23"/>
          <w:lang w:val="es-ES"/>
        </w:rPr>
        <w:t xml:space="preserve">La mediación está reconocida mundialmente como un método efectivo de gestión y resolución de conflictos. Al tiempo que preserva los derechos de todas las personas involucradas, la mediación familiar internacional faculta a los participantes para </w:t>
      </w:r>
      <w:r w:rsidR="00990360" w:rsidRPr="00E65CEF">
        <w:rPr>
          <w:color w:val="231F20"/>
          <w:sz w:val="23"/>
          <w:szCs w:val="23"/>
          <w:lang w:val="es-ES"/>
        </w:rPr>
        <w:t>hacerse responsable</w:t>
      </w:r>
      <w:r w:rsidR="00787D57" w:rsidRPr="00E65CEF">
        <w:rPr>
          <w:color w:val="231F20"/>
          <w:sz w:val="23"/>
          <w:szCs w:val="23"/>
          <w:lang w:val="es-ES"/>
        </w:rPr>
        <w:t>s</w:t>
      </w:r>
      <w:r w:rsidR="00990360" w:rsidRPr="00E65CEF">
        <w:rPr>
          <w:color w:val="231F20"/>
          <w:sz w:val="23"/>
          <w:szCs w:val="23"/>
          <w:lang w:val="es-ES"/>
        </w:rPr>
        <w:t xml:space="preserve"> de sus propios actos y asumir el control de </w:t>
      </w:r>
      <w:r w:rsidR="00E14CEE" w:rsidRPr="00E65CEF">
        <w:rPr>
          <w:color w:val="231F20"/>
          <w:sz w:val="23"/>
          <w:szCs w:val="23"/>
          <w:lang w:val="es-ES"/>
        </w:rPr>
        <w:t>su conflicto, para d</w:t>
      </w:r>
      <w:r w:rsidR="00D838F5" w:rsidRPr="00E65CEF">
        <w:rPr>
          <w:color w:val="231F20"/>
          <w:sz w:val="23"/>
          <w:szCs w:val="23"/>
          <w:lang w:val="es-ES"/>
        </w:rPr>
        <w:t>i</w:t>
      </w:r>
      <w:r w:rsidR="00E14CEE" w:rsidRPr="00E65CEF">
        <w:rPr>
          <w:color w:val="231F20"/>
          <w:sz w:val="23"/>
          <w:szCs w:val="23"/>
          <w:lang w:val="es-ES"/>
        </w:rPr>
        <w:t>s</w:t>
      </w:r>
      <w:r w:rsidR="00D838F5" w:rsidRPr="00E65CEF">
        <w:rPr>
          <w:color w:val="231F20"/>
          <w:sz w:val="23"/>
          <w:szCs w:val="23"/>
          <w:lang w:val="es-ES"/>
        </w:rPr>
        <w:t>cutir sobre la custodia y la educación de los hijos</w:t>
      </w:r>
      <w:r w:rsidRPr="00E65CEF">
        <w:rPr>
          <w:color w:val="231F20"/>
          <w:sz w:val="23"/>
          <w:szCs w:val="23"/>
          <w:lang w:val="es-ES"/>
        </w:rPr>
        <w:t xml:space="preserve">, y </w:t>
      </w:r>
      <w:r w:rsidR="00E14CEE" w:rsidRPr="00E65CEF">
        <w:rPr>
          <w:color w:val="231F20"/>
          <w:sz w:val="23"/>
          <w:szCs w:val="23"/>
          <w:lang w:val="es-ES"/>
        </w:rPr>
        <w:t>para</w:t>
      </w:r>
      <w:r w:rsidRPr="00E65CEF">
        <w:rPr>
          <w:color w:val="231F20"/>
          <w:sz w:val="23"/>
          <w:szCs w:val="23"/>
          <w:lang w:val="es-ES"/>
        </w:rPr>
        <w:t xml:space="preserve"> formular acuerdos que puedan hacerse jurídicamente vinculantes y exigibles. La eficacia de este proceso depende de un lugar seguro y neutro para discusiones en el que los participantes puedan «contar su historia» y compartir sus experiencias así como reconocer los esfuerzos de la otra persona en el cumplimiento de </w:t>
      </w:r>
      <w:r w:rsidRPr="00E65CEF">
        <w:rPr>
          <w:color w:val="231F20"/>
          <w:sz w:val="23"/>
          <w:szCs w:val="23"/>
          <w:lang w:val="es-ES"/>
        </w:rPr>
        <w:lastRenderedPageBreak/>
        <w:t>su rol parental. El diálogo abierto y la libertad de expresión son</w:t>
      </w:r>
      <w:r w:rsidR="004C4DF1">
        <w:rPr>
          <w:color w:val="231F20"/>
          <w:sz w:val="23"/>
          <w:szCs w:val="23"/>
          <w:lang w:val="es-ES"/>
        </w:rPr>
        <w:t xml:space="preserve"> las fuerzas motrices de</w:t>
      </w:r>
      <w:r w:rsidRPr="00E65CEF">
        <w:rPr>
          <w:color w:val="231F20"/>
          <w:sz w:val="23"/>
          <w:szCs w:val="23"/>
          <w:lang w:val="es-ES"/>
        </w:rPr>
        <w:t xml:space="preserve"> todo el proceso. </w:t>
      </w:r>
    </w:p>
    <w:p w14:paraId="2948D700" w14:textId="17D9BA05" w:rsidR="00BA3CB6" w:rsidRPr="00E65CEF" w:rsidRDefault="00AF6F77" w:rsidP="00DF5A01">
      <w:pPr>
        <w:pStyle w:val="Corpsdetexte"/>
        <w:spacing w:before="166"/>
        <w:ind w:left="709" w:right="-54"/>
        <w:jc w:val="both"/>
        <w:rPr>
          <w:color w:val="231F20"/>
          <w:sz w:val="23"/>
          <w:szCs w:val="23"/>
          <w:lang w:val="es-ES"/>
        </w:rPr>
      </w:pPr>
      <w:r w:rsidRPr="00E65CEF">
        <w:rPr>
          <w:color w:val="231F20"/>
          <w:sz w:val="23"/>
          <w:szCs w:val="23"/>
          <w:lang w:val="es-ES"/>
        </w:rPr>
        <w:t xml:space="preserve">Los 10 principios de este Código Deontológico, los cuales son requisitos básicos y fundamentales para conducir procesos de mediación familiar internacional, son todos de igual importancia. Al ser interdependientes, los principios forman la base para el marco más amplio de mediación para el que está previsto que se apliquen y empleen. El Código Deontológico no pretende </w:t>
      </w:r>
      <w:r w:rsidR="00555086" w:rsidRPr="00E65CEF">
        <w:rPr>
          <w:color w:val="231F20"/>
          <w:sz w:val="23"/>
          <w:szCs w:val="23"/>
          <w:lang w:val="es-ES"/>
        </w:rPr>
        <w:t xml:space="preserve">invalidar </w:t>
      </w:r>
      <w:r w:rsidRPr="00E65CEF">
        <w:rPr>
          <w:color w:val="231F20"/>
          <w:sz w:val="23"/>
          <w:szCs w:val="23"/>
          <w:lang w:val="es-ES"/>
        </w:rPr>
        <w:t xml:space="preserve">o sobreseer ninguna norma nacional o regional o códigos éticos o buenas prácticas; por el contrario, pretende </w:t>
      </w:r>
      <w:r w:rsidR="00E36EB1" w:rsidRPr="00E65CEF">
        <w:rPr>
          <w:color w:val="231F20"/>
          <w:sz w:val="23"/>
          <w:szCs w:val="23"/>
          <w:lang w:val="es-ES"/>
        </w:rPr>
        <w:t>valorizarlos añadiendo</w:t>
      </w:r>
      <w:r w:rsidRPr="00E65CEF">
        <w:rPr>
          <w:color w:val="231F20"/>
          <w:sz w:val="23"/>
          <w:szCs w:val="23"/>
          <w:lang w:val="es-ES"/>
        </w:rPr>
        <w:t xml:space="preserve"> una serie de requisitos profesionales y éticos específicamente para la mediación familiar internacional entre regiones</w:t>
      </w:r>
      <w:r w:rsidRPr="00E65CEF">
        <w:rPr>
          <w:sz w:val="23"/>
          <w:szCs w:val="23"/>
          <w:vertAlign w:val="superscript"/>
          <w:lang w:val="es-ES"/>
        </w:rPr>
        <w:footnoteReference w:id="1"/>
      </w:r>
      <w:r w:rsidR="00E36EB1" w:rsidRPr="00E65CEF">
        <w:rPr>
          <w:color w:val="231F20"/>
          <w:sz w:val="23"/>
          <w:szCs w:val="23"/>
          <w:lang w:val="es-ES"/>
        </w:rPr>
        <w:t>.</w:t>
      </w:r>
      <w:r w:rsidRPr="00E65CEF">
        <w:rPr>
          <w:color w:val="231F20"/>
          <w:sz w:val="23"/>
          <w:szCs w:val="23"/>
          <w:lang w:val="es-ES"/>
        </w:rPr>
        <w:t xml:space="preserve"> De los mediadores familiares internacionales se espera que en el ejercicio de su trabajo sean abanderados de los principios presentados en este Código deontológico, además del respeto a sus códigos de prácticas nacionales donde haya tales códigos.</w:t>
      </w:r>
    </w:p>
    <w:p w14:paraId="6A6CF224" w14:textId="77777777" w:rsidR="00AF6F77" w:rsidRPr="00E65CEF" w:rsidRDefault="00AF6F77" w:rsidP="003F1A35">
      <w:pPr>
        <w:pStyle w:val="Corpsdetexte"/>
        <w:spacing w:before="166"/>
        <w:ind w:left="709" w:right="-57"/>
        <w:jc w:val="both"/>
        <w:rPr>
          <w:color w:val="231F20"/>
          <w:sz w:val="23"/>
          <w:szCs w:val="23"/>
          <w:lang w:val="es-ES"/>
        </w:rPr>
      </w:pPr>
      <w:r w:rsidRPr="00E65CEF">
        <w:rPr>
          <w:color w:val="231F20"/>
          <w:sz w:val="23"/>
          <w:szCs w:val="23"/>
          <w:lang w:val="es-ES"/>
        </w:rPr>
        <w:t>Los 10 principios reflejan y apuntalan los valores fundament</w:t>
      </w:r>
      <w:r w:rsidR="00BF3701" w:rsidRPr="00E65CEF">
        <w:rPr>
          <w:color w:val="231F20"/>
          <w:sz w:val="23"/>
          <w:szCs w:val="23"/>
          <w:lang w:val="es-ES"/>
        </w:rPr>
        <w:t>al</w:t>
      </w:r>
      <w:r w:rsidRPr="00E65CEF">
        <w:rPr>
          <w:color w:val="231F20"/>
          <w:sz w:val="23"/>
          <w:szCs w:val="23"/>
          <w:lang w:val="es-ES"/>
        </w:rPr>
        <w:t xml:space="preserve">es promovidos y defendidos por los profesionales de la mediación en todo el mundo. Los principios son: </w:t>
      </w:r>
    </w:p>
    <w:p w14:paraId="7092326E" w14:textId="77777777" w:rsidR="00AF6F77" w:rsidRPr="00E65CEF" w:rsidRDefault="00AF6F77" w:rsidP="000F17A0">
      <w:pPr>
        <w:pStyle w:val="Corpsdetexte"/>
        <w:spacing w:before="166"/>
        <w:ind w:left="1134" w:right="-57" w:hanging="425"/>
        <w:jc w:val="both"/>
        <w:rPr>
          <w:color w:val="231F20"/>
          <w:sz w:val="23"/>
          <w:szCs w:val="23"/>
          <w:lang w:val="es-ES"/>
        </w:rPr>
      </w:pPr>
      <w:r w:rsidRPr="00E65CEF">
        <w:rPr>
          <w:color w:val="231F20"/>
          <w:sz w:val="23"/>
          <w:szCs w:val="23"/>
          <w:lang w:val="es-ES"/>
        </w:rPr>
        <w:t>1.</w:t>
      </w:r>
      <w:r w:rsidRPr="00E65CEF">
        <w:rPr>
          <w:color w:val="231F20"/>
          <w:sz w:val="23"/>
          <w:szCs w:val="23"/>
          <w:lang w:val="es-ES"/>
        </w:rPr>
        <w:tab/>
        <w:t>Participación voluntaria</w:t>
      </w:r>
    </w:p>
    <w:p w14:paraId="33A5A09F" w14:textId="77777777" w:rsidR="00AF6F77" w:rsidRPr="00E65CEF" w:rsidRDefault="00AF6F77" w:rsidP="000F17A0">
      <w:pPr>
        <w:pStyle w:val="Corpsdetexte"/>
        <w:ind w:left="1134" w:right="-54" w:hanging="426"/>
        <w:jc w:val="both"/>
        <w:rPr>
          <w:color w:val="231F20"/>
          <w:sz w:val="23"/>
          <w:szCs w:val="23"/>
          <w:lang w:val="es-ES"/>
        </w:rPr>
      </w:pPr>
      <w:r w:rsidRPr="00E65CEF">
        <w:rPr>
          <w:color w:val="231F20"/>
          <w:sz w:val="23"/>
          <w:szCs w:val="23"/>
          <w:lang w:val="es-ES"/>
        </w:rPr>
        <w:t>2.</w:t>
      </w:r>
      <w:r w:rsidRPr="00E65CEF">
        <w:rPr>
          <w:color w:val="231F20"/>
          <w:sz w:val="23"/>
          <w:szCs w:val="23"/>
          <w:lang w:val="es-ES"/>
        </w:rPr>
        <w:tab/>
        <w:t>Pertinencia de la mediación</w:t>
      </w:r>
    </w:p>
    <w:p w14:paraId="740FB492" w14:textId="77777777" w:rsidR="00AF6F77" w:rsidRPr="00E65CEF" w:rsidRDefault="00AF6F77" w:rsidP="000F17A0">
      <w:pPr>
        <w:pStyle w:val="Corpsdetexte"/>
        <w:ind w:left="1134" w:right="-54" w:hanging="426"/>
        <w:jc w:val="both"/>
        <w:rPr>
          <w:color w:val="231F20"/>
          <w:sz w:val="23"/>
          <w:szCs w:val="23"/>
          <w:lang w:val="es-ES"/>
        </w:rPr>
      </w:pPr>
      <w:r w:rsidRPr="00E65CEF">
        <w:rPr>
          <w:color w:val="231F20"/>
          <w:sz w:val="23"/>
          <w:szCs w:val="23"/>
          <w:lang w:val="es-ES"/>
        </w:rPr>
        <w:t>3.</w:t>
      </w:r>
      <w:r w:rsidRPr="00E65CEF">
        <w:rPr>
          <w:color w:val="231F20"/>
          <w:sz w:val="23"/>
          <w:szCs w:val="23"/>
          <w:lang w:val="es-ES"/>
        </w:rPr>
        <w:tab/>
        <w:t xml:space="preserve">Toma de decisiones por los participantes </w:t>
      </w:r>
    </w:p>
    <w:p w14:paraId="198F49D1" w14:textId="77777777" w:rsidR="004B1559" w:rsidRPr="00E65CEF" w:rsidRDefault="00AF6F77" w:rsidP="000F17A0">
      <w:pPr>
        <w:pStyle w:val="Corpsdetexte"/>
        <w:ind w:left="1134" w:right="-54" w:hanging="426"/>
        <w:jc w:val="both"/>
        <w:rPr>
          <w:color w:val="231F20"/>
          <w:sz w:val="23"/>
          <w:szCs w:val="23"/>
          <w:lang w:val="es-ES"/>
        </w:rPr>
      </w:pPr>
      <w:r w:rsidRPr="00E65CEF">
        <w:rPr>
          <w:color w:val="231F20"/>
          <w:sz w:val="23"/>
          <w:szCs w:val="23"/>
          <w:lang w:val="es-ES"/>
        </w:rPr>
        <w:t>4.</w:t>
      </w:r>
      <w:r w:rsidRPr="00E65CEF">
        <w:rPr>
          <w:color w:val="231F20"/>
          <w:sz w:val="23"/>
          <w:szCs w:val="23"/>
          <w:lang w:val="es-ES"/>
        </w:rPr>
        <w:tab/>
        <w:t>Acceso a asesoramiento jurídico independiente para cada participante</w:t>
      </w:r>
    </w:p>
    <w:p w14:paraId="290F854F" w14:textId="77777777" w:rsidR="00AF6F77" w:rsidRPr="00E65CEF" w:rsidRDefault="00AF6F77" w:rsidP="000F17A0">
      <w:pPr>
        <w:pStyle w:val="Corpsdetexte"/>
        <w:ind w:left="1134" w:right="-54" w:hanging="426"/>
        <w:jc w:val="both"/>
        <w:rPr>
          <w:color w:val="231F20"/>
          <w:sz w:val="23"/>
          <w:szCs w:val="23"/>
          <w:lang w:val="es-ES"/>
        </w:rPr>
      </w:pPr>
      <w:r w:rsidRPr="00E65CEF">
        <w:rPr>
          <w:color w:val="231F20"/>
          <w:sz w:val="23"/>
          <w:szCs w:val="23"/>
          <w:lang w:val="es-ES"/>
        </w:rPr>
        <w:t>5.</w:t>
      </w:r>
      <w:r w:rsidRPr="00E65CEF">
        <w:rPr>
          <w:color w:val="231F20"/>
          <w:sz w:val="23"/>
          <w:szCs w:val="23"/>
          <w:lang w:val="es-ES"/>
        </w:rPr>
        <w:tab/>
        <w:t xml:space="preserve">Confidencialidad </w:t>
      </w:r>
    </w:p>
    <w:p w14:paraId="5379EBE2" w14:textId="77777777" w:rsidR="00AF6F77" w:rsidRPr="00E65CEF" w:rsidRDefault="00AF6F77" w:rsidP="000F17A0">
      <w:pPr>
        <w:pStyle w:val="Corpsdetexte"/>
        <w:ind w:left="1134" w:right="-54" w:hanging="426"/>
        <w:jc w:val="both"/>
        <w:rPr>
          <w:color w:val="231F20"/>
          <w:sz w:val="23"/>
          <w:szCs w:val="23"/>
          <w:lang w:val="es-ES"/>
        </w:rPr>
      </w:pPr>
      <w:r w:rsidRPr="00E65CEF">
        <w:rPr>
          <w:color w:val="231F20"/>
          <w:sz w:val="23"/>
          <w:szCs w:val="23"/>
          <w:lang w:val="es-ES"/>
        </w:rPr>
        <w:t>6.</w:t>
      </w:r>
      <w:r w:rsidRPr="00E65CEF">
        <w:rPr>
          <w:color w:val="231F20"/>
          <w:sz w:val="23"/>
          <w:szCs w:val="23"/>
          <w:lang w:val="es-ES"/>
        </w:rPr>
        <w:tab/>
        <w:t>Independencia</w:t>
      </w:r>
    </w:p>
    <w:p w14:paraId="075B222F" w14:textId="77777777" w:rsidR="00AF6F77" w:rsidRPr="00E65CEF" w:rsidRDefault="00AF6F77" w:rsidP="000F17A0">
      <w:pPr>
        <w:pStyle w:val="Corpsdetexte"/>
        <w:ind w:left="1134" w:right="-54" w:hanging="426"/>
        <w:jc w:val="both"/>
        <w:rPr>
          <w:color w:val="231F20"/>
          <w:sz w:val="23"/>
          <w:szCs w:val="23"/>
          <w:lang w:val="es-ES"/>
        </w:rPr>
      </w:pPr>
      <w:r w:rsidRPr="00E65CEF">
        <w:rPr>
          <w:color w:val="231F20"/>
          <w:sz w:val="23"/>
          <w:szCs w:val="23"/>
          <w:lang w:val="es-ES"/>
        </w:rPr>
        <w:t>7.</w:t>
      </w:r>
      <w:r w:rsidRPr="00E65CEF">
        <w:rPr>
          <w:color w:val="231F20"/>
          <w:sz w:val="23"/>
          <w:szCs w:val="23"/>
          <w:lang w:val="es-ES"/>
        </w:rPr>
        <w:tab/>
        <w:t xml:space="preserve">Imparcialidad </w:t>
      </w:r>
    </w:p>
    <w:p w14:paraId="4E3B19D3" w14:textId="044C7DC6" w:rsidR="00AF6F77" w:rsidRPr="00E65CEF" w:rsidRDefault="00AF6F77" w:rsidP="000F17A0">
      <w:pPr>
        <w:pStyle w:val="Corpsdetexte"/>
        <w:ind w:left="1134" w:right="-54" w:hanging="426"/>
        <w:jc w:val="both"/>
        <w:rPr>
          <w:color w:val="231F20"/>
          <w:sz w:val="23"/>
          <w:szCs w:val="23"/>
          <w:lang w:val="es-ES"/>
        </w:rPr>
      </w:pPr>
      <w:r w:rsidRPr="00E65CEF">
        <w:rPr>
          <w:color w:val="231F20"/>
          <w:sz w:val="23"/>
          <w:szCs w:val="23"/>
          <w:lang w:val="es-ES"/>
        </w:rPr>
        <w:t>8.</w:t>
      </w:r>
      <w:r w:rsidRPr="00E65CEF">
        <w:rPr>
          <w:color w:val="231F20"/>
          <w:sz w:val="23"/>
          <w:szCs w:val="23"/>
          <w:lang w:val="es-ES"/>
        </w:rPr>
        <w:tab/>
        <w:t>Consideración de los derechos e intereses de los niños</w:t>
      </w:r>
    </w:p>
    <w:p w14:paraId="4C5A88B2" w14:textId="77777777" w:rsidR="00AF6F77" w:rsidRPr="00E65CEF" w:rsidRDefault="00AF6F77" w:rsidP="000F17A0">
      <w:pPr>
        <w:pStyle w:val="Corpsdetexte"/>
        <w:ind w:left="1134" w:right="-54" w:hanging="426"/>
        <w:jc w:val="both"/>
        <w:rPr>
          <w:color w:val="231F20"/>
          <w:sz w:val="23"/>
          <w:szCs w:val="23"/>
          <w:lang w:val="es-ES"/>
        </w:rPr>
      </w:pPr>
      <w:r w:rsidRPr="00E65CEF">
        <w:rPr>
          <w:color w:val="231F20"/>
          <w:sz w:val="23"/>
          <w:szCs w:val="23"/>
          <w:lang w:val="es-ES"/>
        </w:rPr>
        <w:t>9.</w:t>
      </w:r>
      <w:r w:rsidRPr="00E65CEF">
        <w:rPr>
          <w:color w:val="231F20"/>
          <w:sz w:val="23"/>
          <w:szCs w:val="23"/>
          <w:lang w:val="es-ES"/>
        </w:rPr>
        <w:tab/>
        <w:t xml:space="preserve">Cualificaciones de los mediadores familiares internacionales </w:t>
      </w:r>
    </w:p>
    <w:p w14:paraId="483AF4B9" w14:textId="06A2B2D6" w:rsidR="003F1A35" w:rsidRPr="00E65CEF" w:rsidRDefault="00AF6F77" w:rsidP="000F17A0">
      <w:pPr>
        <w:pStyle w:val="Corpsdetexte"/>
        <w:ind w:left="1134" w:right="-54" w:hanging="426"/>
        <w:jc w:val="both"/>
        <w:rPr>
          <w:color w:val="231F20"/>
          <w:sz w:val="23"/>
          <w:szCs w:val="23"/>
          <w:lang w:val="es-ES"/>
        </w:rPr>
      </w:pPr>
      <w:r w:rsidRPr="00E65CEF">
        <w:rPr>
          <w:color w:val="231F20"/>
          <w:sz w:val="23"/>
          <w:szCs w:val="23"/>
          <w:lang w:val="es-ES"/>
        </w:rPr>
        <w:t>10.</w:t>
      </w:r>
      <w:r w:rsidRPr="00E65CEF">
        <w:rPr>
          <w:color w:val="231F20"/>
          <w:sz w:val="23"/>
          <w:szCs w:val="23"/>
          <w:lang w:val="es-ES"/>
        </w:rPr>
        <w:tab/>
        <w:t xml:space="preserve">Conciencia y sensibilidad </w:t>
      </w:r>
      <w:r w:rsidR="00D838F5" w:rsidRPr="00E65CEF">
        <w:rPr>
          <w:color w:val="231F20"/>
          <w:sz w:val="23"/>
          <w:szCs w:val="23"/>
          <w:lang w:val="es-ES"/>
        </w:rPr>
        <w:t xml:space="preserve">cultural </w:t>
      </w:r>
      <w:r w:rsidRPr="00E65CEF">
        <w:rPr>
          <w:color w:val="231F20"/>
          <w:sz w:val="23"/>
          <w:szCs w:val="23"/>
          <w:lang w:val="es-ES"/>
        </w:rPr>
        <w:t>de los mediadores</w:t>
      </w:r>
    </w:p>
    <w:p w14:paraId="18CB31CE" w14:textId="648E17E7" w:rsidR="00BA3CB6" w:rsidRPr="00E65CEF" w:rsidRDefault="00ED3077" w:rsidP="00BA3CB6">
      <w:pPr>
        <w:tabs>
          <w:tab w:val="left" w:pos="5529"/>
          <w:tab w:val="left" w:pos="5670"/>
        </w:tabs>
        <w:spacing w:before="23"/>
        <w:rPr>
          <w:rFonts w:ascii="Perpetua Titling MT" w:hAnsi="Perpetua Titling MT"/>
          <w:noProof/>
          <w:color w:val="01316B"/>
          <w:sz w:val="32"/>
          <w:szCs w:val="32"/>
          <w:lang w:val="es-ES"/>
        </w:rPr>
      </w:pPr>
      <w:r w:rsidRPr="00E65CEF">
        <w:rPr>
          <w:rFonts w:ascii="Perpetua Titling MT" w:hAnsi="Perpetua Titling MT"/>
          <w:noProof/>
          <w:color w:val="01316B"/>
          <w:sz w:val="32"/>
          <w:szCs w:val="32"/>
          <w:lang w:val="en-GB" w:eastAsia="en-GB"/>
        </w:rPr>
        <w:lastRenderedPageBreak/>
        <mc:AlternateContent>
          <mc:Choice Requires="wps">
            <w:drawing>
              <wp:anchor distT="4294967295" distB="4294967295" distL="0" distR="0" simplePos="0" relativeHeight="251701248" behindDoc="0" locked="0" layoutInCell="1" allowOverlap="1" wp14:anchorId="4D86BA77" wp14:editId="51138A84">
                <wp:simplePos x="0" y="0"/>
                <wp:positionH relativeFrom="page">
                  <wp:posOffset>705513</wp:posOffset>
                </wp:positionH>
                <wp:positionV relativeFrom="paragraph">
                  <wp:posOffset>270179</wp:posOffset>
                </wp:positionV>
                <wp:extent cx="3898900" cy="0"/>
                <wp:effectExtent l="0" t="0" r="25400" b="19050"/>
                <wp:wrapTopAndBottom/>
                <wp:docPr id="5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8900" cy="0"/>
                        </a:xfrm>
                        <a:prstGeom prst="line">
                          <a:avLst/>
                        </a:prstGeom>
                        <a:noFill/>
                        <a:ln w="6350">
                          <a:solidFill>
                            <a:srgbClr val="02428E"/>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03BB5766" id="Line 103" o:spid="_x0000_s1026" style="position:absolute;z-index:2517012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5.55pt,21.25pt" to="362.5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" strokecolor="#02428e" strokeweight=".5pt">
                <w10:wrap type="topAndBottom" anchorx="page"/>
              </v:line>
            </w:pict>
          </mc:Fallback>
        </mc:AlternateContent>
      </w:r>
      <w:r w:rsidR="009105BA" w:rsidRPr="00E65CEF">
        <w:rPr>
          <w:rFonts w:ascii="Perpetua Titling MT" w:hAnsi="Perpetua Titling MT"/>
          <w:color w:val="01316B"/>
          <w:sz w:val="32"/>
          <w:szCs w:val="32"/>
          <w:lang w:val="es-ES"/>
        </w:rPr>
        <w:t>1.</w:t>
      </w:r>
      <w:r w:rsidR="009105BA" w:rsidRPr="00E65CEF">
        <w:rPr>
          <w:rFonts w:ascii="Perpetua Titling MT" w:hAnsi="Perpetua Titling MT"/>
          <w:noProof/>
          <w:color w:val="01316B"/>
          <w:sz w:val="32"/>
          <w:szCs w:val="32"/>
          <w:lang w:val="es-ES"/>
        </w:rPr>
        <w:t xml:space="preserve"> </w:t>
      </w:r>
    </w:p>
    <w:p w14:paraId="46426215" w14:textId="77777777" w:rsidR="00AF6F77" w:rsidRPr="00E65CEF" w:rsidRDefault="00AF6F77" w:rsidP="00BA3CB6">
      <w:pPr>
        <w:tabs>
          <w:tab w:val="left" w:pos="5529"/>
          <w:tab w:val="left" w:pos="5670"/>
        </w:tabs>
        <w:spacing w:before="23"/>
        <w:rPr>
          <w:rFonts w:ascii="Perpetua Titling MT" w:hAnsi="Perpetua Titling MT"/>
          <w:color w:val="01316B"/>
          <w:sz w:val="32"/>
          <w:szCs w:val="32"/>
          <w:lang w:val="es-ES"/>
        </w:rPr>
      </w:pPr>
      <w:r w:rsidRPr="00E65CEF">
        <w:rPr>
          <w:rFonts w:ascii="Perpetua Titling MT" w:hAnsi="Perpetua Titling MT"/>
          <w:color w:val="01316B"/>
          <w:sz w:val="32"/>
          <w:szCs w:val="32"/>
          <w:lang w:val="es-ES"/>
        </w:rPr>
        <w:t xml:space="preserve">Participación voluntaria </w:t>
      </w:r>
    </w:p>
    <w:p w14:paraId="7BB9ACF2" w14:textId="7E7A3327" w:rsidR="00BA3CB6" w:rsidRPr="00E65CEF" w:rsidRDefault="00AF6F77" w:rsidP="00716A5A">
      <w:pPr>
        <w:pStyle w:val="Corpsdetexte"/>
        <w:tabs>
          <w:tab w:val="left" w:pos="5529"/>
          <w:tab w:val="left" w:pos="5670"/>
        </w:tabs>
        <w:spacing w:before="166"/>
        <w:ind w:left="709"/>
        <w:jc w:val="both"/>
        <w:rPr>
          <w:color w:val="231F20"/>
          <w:lang w:val="es-ES"/>
        </w:rPr>
      </w:pPr>
      <w:r w:rsidRPr="00E65CEF">
        <w:rPr>
          <w:color w:val="231F20"/>
          <w:lang w:val="es-ES"/>
        </w:rPr>
        <w:t xml:space="preserve">La mediación familiar internacional es un proceso voluntario a través del cual los participantes en una disputa familiar transfronteriza intentan conjuntamente alcanzar un acuerdo respecto a su conflicto y un convenio sobre sus hijos y asuntos relacionados. Dependiendo del país, antes de o </w:t>
      </w:r>
      <w:r w:rsidR="00990360" w:rsidRPr="00E65CEF">
        <w:rPr>
          <w:color w:val="231F20"/>
          <w:lang w:val="es-ES"/>
        </w:rPr>
        <w:t xml:space="preserve">durante </w:t>
      </w:r>
      <w:r w:rsidRPr="00E65CEF">
        <w:rPr>
          <w:color w:val="231F20"/>
          <w:lang w:val="es-ES"/>
        </w:rPr>
        <w:t xml:space="preserve">la presentación de una solicitud al tribunal o de la incoación de un procedimiento internacional, las partes en litigio podrán ser animadas, u obligadas, a atender una reunión de información o evaluación con un mediador familiar profesional a fin de ponderar si la mediación será adecuada en su caso. En algunos países, intentar una mediación puede incluso ser una obligación legal, pero en ningún caso los participantes </w:t>
      </w:r>
      <w:r w:rsidR="00990360" w:rsidRPr="00E65CEF">
        <w:rPr>
          <w:color w:val="231F20"/>
          <w:lang w:val="es-ES"/>
        </w:rPr>
        <w:t>debe</w:t>
      </w:r>
      <w:r w:rsidRPr="00E65CEF">
        <w:rPr>
          <w:color w:val="231F20"/>
          <w:lang w:val="es-ES"/>
        </w:rPr>
        <w:t>n ser presionados por las autoridades estatales, por un mediador o por cualquier otra persona para alcanzar un acuerdo mediante mediación. Los participantes, igual que el mediador, pueden suspender o terminar el proceso de mediación en cualquier momento si consideran que ya no es adecuado o que no se realiza ningún progreso para conseguir un acuerdo</w:t>
      </w:r>
      <w:r w:rsidRPr="00E65CEF">
        <w:rPr>
          <w:rStyle w:val="Appelnotedebasdep"/>
          <w:color w:val="231F20"/>
          <w:lang w:val="es-ES"/>
        </w:rPr>
        <w:footnoteReference w:id="2"/>
      </w:r>
      <w:r w:rsidR="005E112F" w:rsidRPr="00E65CEF">
        <w:rPr>
          <w:color w:val="231F20"/>
          <w:lang w:val="es-ES"/>
        </w:rPr>
        <w:t>.</w:t>
      </w:r>
      <w:r w:rsidR="007A463E" w:rsidRPr="00E65CEF">
        <w:rPr>
          <w:color w:val="231F20"/>
          <w:lang w:val="es-ES"/>
        </w:rPr>
        <w:t xml:space="preserve"> </w:t>
      </w:r>
    </w:p>
    <w:p w14:paraId="1D2CC0A5" w14:textId="275FC2C0" w:rsidR="00BA3CB6" w:rsidRPr="00E65CEF" w:rsidRDefault="00ED3077" w:rsidP="00C67B0A">
      <w:pPr>
        <w:spacing w:before="169"/>
        <w:ind w:right="170"/>
        <w:rPr>
          <w:rFonts w:ascii="Perpetua Titling MT" w:hAnsi="Perpetua Titling MT"/>
          <w:noProof/>
          <w:color w:val="01316B"/>
          <w:sz w:val="32"/>
          <w:szCs w:val="32"/>
          <w:lang w:val="es-ES"/>
        </w:rPr>
      </w:pPr>
      <w:r w:rsidRPr="00E65CEF">
        <w:rPr>
          <w:rFonts w:ascii="Perpetua Titling MT" w:hAnsi="Perpetua Titling MT"/>
          <w:noProof/>
          <w:color w:val="01316B"/>
          <w:sz w:val="32"/>
          <w:szCs w:val="32"/>
          <w:lang w:val="en-GB" w:eastAsia="en-GB"/>
        </w:rPr>
        <mc:AlternateContent>
          <mc:Choice Requires="wps">
            <w:drawing>
              <wp:anchor distT="4294967295" distB="4294967295" distL="0" distR="0" simplePos="0" relativeHeight="251709440" behindDoc="0" locked="0" layoutInCell="1" allowOverlap="1" wp14:anchorId="44AC554D" wp14:editId="3D05ECF2">
                <wp:simplePos x="0" y="0"/>
                <wp:positionH relativeFrom="page">
                  <wp:posOffset>720090</wp:posOffset>
                </wp:positionH>
                <wp:positionV relativeFrom="paragraph">
                  <wp:posOffset>386079</wp:posOffset>
                </wp:positionV>
                <wp:extent cx="3898900" cy="0"/>
                <wp:effectExtent l="0" t="0" r="25400" b="19050"/>
                <wp:wrapTopAndBottom/>
                <wp:docPr id="1"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8900" cy="0"/>
                        </a:xfrm>
                        <a:prstGeom prst="line">
                          <a:avLst/>
                        </a:prstGeom>
                        <a:noFill/>
                        <a:ln w="6350">
                          <a:solidFill>
                            <a:srgbClr val="02428E"/>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70FA4B47" id="Line 103" o:spid="_x0000_s1026" style="position:absolute;z-index:2517094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7pt,30.4pt" to="363.7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" strokecolor="#02428e" strokeweight=".5pt">
                <w10:wrap type="topAndBottom" anchorx="page"/>
              </v:line>
            </w:pict>
          </mc:Fallback>
        </mc:AlternateContent>
      </w:r>
      <w:r w:rsidR="00C67B0A" w:rsidRPr="00E65CEF">
        <w:rPr>
          <w:rFonts w:ascii="Perpetua Titling MT" w:hAnsi="Perpetua Titling MT"/>
          <w:color w:val="01316B"/>
          <w:sz w:val="32"/>
          <w:szCs w:val="32"/>
          <w:lang w:val="es-ES"/>
        </w:rPr>
        <w:t>2.</w:t>
      </w:r>
      <w:r w:rsidR="00C67B0A" w:rsidRPr="00E65CEF">
        <w:rPr>
          <w:rFonts w:ascii="Perpetua Titling MT" w:hAnsi="Perpetua Titling MT"/>
          <w:noProof/>
          <w:color w:val="01316B"/>
          <w:sz w:val="32"/>
          <w:szCs w:val="32"/>
          <w:lang w:val="es-ES"/>
        </w:rPr>
        <w:t xml:space="preserve"> </w:t>
      </w:r>
    </w:p>
    <w:p w14:paraId="58E72FD0" w14:textId="77777777" w:rsidR="00AF6F77" w:rsidRPr="00E65CEF" w:rsidRDefault="00AF6F77" w:rsidP="00BA3CB6">
      <w:pPr>
        <w:spacing w:before="23"/>
        <w:ind w:right="170"/>
        <w:rPr>
          <w:rFonts w:ascii="Perpetua Titling MT" w:hAnsi="Perpetua Titling MT"/>
          <w:noProof/>
          <w:color w:val="01316B"/>
          <w:sz w:val="32"/>
          <w:szCs w:val="32"/>
          <w:lang w:val="es-ES"/>
        </w:rPr>
      </w:pPr>
      <w:r w:rsidRPr="00E65CEF">
        <w:rPr>
          <w:rFonts w:ascii="Perpetua Titling MT" w:hAnsi="Perpetua Titling MT"/>
          <w:color w:val="01316B"/>
          <w:sz w:val="32"/>
          <w:szCs w:val="32"/>
          <w:lang w:val="es-ES"/>
        </w:rPr>
        <w:t xml:space="preserve">Pertinencia de la mediación </w:t>
      </w:r>
    </w:p>
    <w:p w14:paraId="38222F68" w14:textId="01DF9E38" w:rsidR="00AF6F77" w:rsidRPr="00E65CEF" w:rsidRDefault="005E112F" w:rsidP="00E70786">
      <w:pPr>
        <w:pStyle w:val="Corpsdetexte"/>
        <w:spacing w:before="166"/>
        <w:ind w:left="709" w:right="-21"/>
        <w:jc w:val="both"/>
        <w:rPr>
          <w:color w:val="231F20"/>
          <w:lang w:val="es-ES"/>
        </w:rPr>
      </w:pPr>
      <w:r w:rsidRPr="00E65CEF">
        <w:rPr>
          <w:lang w:val="es-ES"/>
        </w:rPr>
        <w:t xml:space="preserve">La </w:t>
      </w:r>
      <w:r w:rsidR="000F17A0" w:rsidRPr="00E65CEF">
        <w:rPr>
          <w:lang w:val="es-ES"/>
        </w:rPr>
        <w:t>protección</w:t>
      </w:r>
      <w:r w:rsidRPr="00E65CEF">
        <w:rPr>
          <w:lang w:val="es-ES"/>
        </w:rPr>
        <w:t xml:space="preserve">, la seguridad y el bienestar </w:t>
      </w:r>
      <w:r w:rsidR="00AF6F77" w:rsidRPr="00E65CEF">
        <w:rPr>
          <w:color w:val="231F20"/>
          <w:lang w:val="es-ES"/>
        </w:rPr>
        <w:t xml:space="preserve">de todos los participantes en una mediación son de importancia capital para un proceso fiable y fidedigno. La mediación familiar internacional no es adecuada para todas las situaciones y el proceso no </w:t>
      </w:r>
      <w:r w:rsidR="00990360" w:rsidRPr="00E65CEF">
        <w:rPr>
          <w:color w:val="231F20"/>
          <w:lang w:val="es-ES"/>
        </w:rPr>
        <w:t>debe</w:t>
      </w:r>
      <w:r w:rsidR="00AF6F77" w:rsidRPr="00E65CEF">
        <w:rPr>
          <w:color w:val="231F20"/>
          <w:lang w:val="es-ES"/>
        </w:rPr>
        <w:t xml:space="preserve"> ser usado por ningún participante para evitar o demorar procedimientos o procesos legales o para </w:t>
      </w:r>
      <w:r w:rsidR="00AF6F77" w:rsidRPr="00E65CEF">
        <w:rPr>
          <w:color w:val="231F20"/>
          <w:lang w:val="es-ES"/>
        </w:rPr>
        <w:lastRenderedPageBreak/>
        <w:t>manipular o influenciar a otro participante. En función de cómo se organice la mediación, el mediador al principio se encuentra o habla con cada parte por separado y les informa sobre el proceso de mediación. Juntos exploran si la mediación es adecuada para su caso y si ambas partes están dispuestas a tomar parte; o si otro proce</w:t>
      </w:r>
      <w:r w:rsidR="00342DC7" w:rsidRPr="00E65CEF">
        <w:rPr>
          <w:color w:val="231F20"/>
          <w:lang w:val="es-ES"/>
        </w:rPr>
        <w:t>dimiento</w:t>
      </w:r>
      <w:r w:rsidR="00AF6F77" w:rsidRPr="00E65CEF">
        <w:rPr>
          <w:color w:val="231F20"/>
          <w:lang w:val="es-ES"/>
        </w:rPr>
        <w:t xml:space="preserve"> de resolución de litigios sería más apropiado. Esta evaluación inicial incluye tres asuntos cruciales:</w:t>
      </w:r>
    </w:p>
    <w:p w14:paraId="12817164" w14:textId="77777777" w:rsidR="00AF6F77" w:rsidRPr="00E65CEF" w:rsidRDefault="00AF6F77" w:rsidP="00E70786">
      <w:pPr>
        <w:pStyle w:val="Corpsdetexte"/>
        <w:spacing w:before="166"/>
        <w:ind w:left="993" w:right="-21" w:hanging="283"/>
        <w:jc w:val="both"/>
        <w:rPr>
          <w:b/>
          <w:color w:val="01316B"/>
          <w:lang w:val="es-ES"/>
        </w:rPr>
      </w:pPr>
      <w:r w:rsidRPr="00E65CEF">
        <w:rPr>
          <w:b/>
          <w:bCs/>
          <w:color w:val="01316B"/>
          <w:lang w:val="es-ES"/>
        </w:rPr>
        <w:t>a.</w:t>
      </w:r>
      <w:r w:rsidRPr="00E65CEF">
        <w:rPr>
          <w:b/>
          <w:bCs/>
          <w:color w:val="01316B"/>
          <w:lang w:val="es-ES"/>
        </w:rPr>
        <w:tab/>
        <w:t>Seguridad personal de los participantes</w:t>
      </w:r>
    </w:p>
    <w:p w14:paraId="0AE7BD2F" w14:textId="6C40B329" w:rsidR="002B3FB7" w:rsidRPr="00E65CEF" w:rsidRDefault="00AF6F77" w:rsidP="00E70786">
      <w:pPr>
        <w:pStyle w:val="Corpsdetexte"/>
        <w:spacing w:before="166"/>
        <w:ind w:left="709" w:right="-21"/>
        <w:jc w:val="both"/>
        <w:rPr>
          <w:color w:val="231F20"/>
          <w:lang w:val="es-ES"/>
        </w:rPr>
      </w:pPr>
      <w:r w:rsidRPr="00E65CEF">
        <w:rPr>
          <w:color w:val="231F20"/>
          <w:lang w:val="es-ES"/>
        </w:rPr>
        <w:t xml:space="preserve">Los participantes en una mediación </w:t>
      </w:r>
      <w:r w:rsidR="00990360" w:rsidRPr="00E65CEF">
        <w:rPr>
          <w:color w:val="231F20"/>
          <w:lang w:val="es-ES"/>
        </w:rPr>
        <w:t>debe</w:t>
      </w:r>
      <w:r w:rsidRPr="00E65CEF">
        <w:rPr>
          <w:color w:val="231F20"/>
          <w:lang w:val="es-ES"/>
        </w:rPr>
        <w:t xml:space="preserve">n estar seguros de que serán capaces de </w:t>
      </w:r>
      <w:r w:rsidR="00342DC7" w:rsidRPr="00E65CEF">
        <w:rPr>
          <w:color w:val="231F20"/>
          <w:lang w:val="es-ES"/>
        </w:rPr>
        <w:t>reunirse</w:t>
      </w:r>
      <w:r w:rsidRPr="00E65CEF">
        <w:rPr>
          <w:color w:val="231F20"/>
          <w:lang w:val="es-ES"/>
        </w:rPr>
        <w:t xml:space="preserve"> sin riesgo físico para sus personas. Los mediadores </w:t>
      </w:r>
      <w:r w:rsidR="00D838F5" w:rsidRPr="00E65CEF">
        <w:rPr>
          <w:color w:val="231F20"/>
          <w:lang w:val="es-ES"/>
        </w:rPr>
        <w:t xml:space="preserve">harán todo lo posible </w:t>
      </w:r>
      <w:r w:rsidRPr="00E65CEF">
        <w:rPr>
          <w:color w:val="231F20"/>
          <w:lang w:val="es-ES"/>
        </w:rPr>
        <w:t>p</w:t>
      </w:r>
      <w:r w:rsidR="00D838F5" w:rsidRPr="00E65CEF">
        <w:rPr>
          <w:color w:val="231F20"/>
          <w:lang w:val="es-ES"/>
        </w:rPr>
        <w:t>ara</w:t>
      </w:r>
      <w:r w:rsidRPr="00E65CEF">
        <w:rPr>
          <w:color w:val="231F20"/>
          <w:lang w:val="es-ES"/>
        </w:rPr>
        <w:t xml:space="preserve"> que los participantes se sientan seguros y que el proceso de mediación se pueda llevar a cabo sin intimidación. Si hay algún indicio de que un niño u otra persona está en riesgo de daño, es posible que se requiera otro tipo de asistencia; esto puede incluir la remisión a una institución de amparo apropiada. En general, se han de realizar gestiones para hacer posible que los participantes atiendan la mediación, incluyendo su llegada y salida de las reuniones sin riesgo o ansiedad por que pueda estallar un conflicto entre ellos y las personas fuera de la habitación o edificio donde tiene lugar la mediación. También se han de tomar precauciones para garantizar la seguridad de los participantes al llevar a cabo mediaciones a distancia con tecnologías de comunicación. </w:t>
      </w:r>
    </w:p>
    <w:p w14:paraId="77515BDC" w14:textId="77777777" w:rsidR="00AF6F77" w:rsidRPr="00E65CEF" w:rsidRDefault="00AF6F77" w:rsidP="00E70786">
      <w:pPr>
        <w:pStyle w:val="Corpsdetexte"/>
        <w:spacing w:before="166"/>
        <w:ind w:left="993" w:right="103" w:hanging="283"/>
        <w:jc w:val="both"/>
        <w:rPr>
          <w:b/>
          <w:color w:val="01316B"/>
          <w:lang w:val="es-ES"/>
        </w:rPr>
      </w:pPr>
      <w:r w:rsidRPr="00E65CEF">
        <w:rPr>
          <w:b/>
          <w:bCs/>
          <w:color w:val="01316B"/>
          <w:lang w:val="es-ES"/>
        </w:rPr>
        <w:t>b.</w:t>
      </w:r>
      <w:r w:rsidRPr="00E65CEF">
        <w:rPr>
          <w:b/>
          <w:bCs/>
          <w:color w:val="01316B"/>
          <w:lang w:val="es-ES"/>
        </w:rPr>
        <w:tab/>
        <w:t>Capacidad de participar en la mediación</w:t>
      </w:r>
    </w:p>
    <w:p w14:paraId="6E7C6CC9" w14:textId="0C7EFD65" w:rsidR="00F546B6" w:rsidRPr="00E65CEF" w:rsidRDefault="00AF6F77" w:rsidP="000F17A0">
      <w:pPr>
        <w:pStyle w:val="Corpsdetexte"/>
        <w:spacing w:before="166"/>
        <w:ind w:left="709" w:right="-21"/>
        <w:jc w:val="both"/>
        <w:rPr>
          <w:color w:val="231F20"/>
          <w:lang w:val="es-ES"/>
        </w:rPr>
      </w:pPr>
      <w:r w:rsidRPr="00E65CEF">
        <w:rPr>
          <w:color w:val="231F20"/>
          <w:lang w:val="es-ES"/>
        </w:rPr>
        <w:t xml:space="preserve">Los participantes deben sentirse capaces de hablar y actuar libremente durante el proceso de mediación. Durante la reunión de evaluación, los mediadores </w:t>
      </w:r>
      <w:r w:rsidR="00990360" w:rsidRPr="00E65CEF">
        <w:rPr>
          <w:color w:val="231F20"/>
          <w:lang w:val="es-ES"/>
        </w:rPr>
        <w:t>debe</w:t>
      </w:r>
      <w:r w:rsidRPr="00E65CEF">
        <w:rPr>
          <w:color w:val="231F20"/>
          <w:lang w:val="es-ES"/>
        </w:rPr>
        <w:t xml:space="preserve">n analizar si existen cualesquiera factores que supongan un impedimento para la capacidad de los participantes de ser parte efectiva del proceso, tomar decisiones o respetar compromisos. Tales limitaciones podrían incluir entre otros un desequilibrio de </w:t>
      </w:r>
      <w:r w:rsidRPr="00E65CEF">
        <w:rPr>
          <w:color w:val="231F20"/>
          <w:lang w:val="es-ES"/>
        </w:rPr>
        <w:lastRenderedPageBreak/>
        <w:t>poder, ansiedad respecto a la expresión de opiniones, adicción, estrés y</w:t>
      </w:r>
      <w:r w:rsidR="004C4DF1">
        <w:rPr>
          <w:color w:val="231F20"/>
          <w:lang w:val="es-ES"/>
        </w:rPr>
        <w:t xml:space="preserve"> trastornos cognitivos.</w:t>
      </w:r>
      <w:r w:rsidR="00633621" w:rsidRPr="00E65CEF">
        <w:rPr>
          <w:color w:val="231F20"/>
          <w:lang w:val="es-ES"/>
        </w:rPr>
        <w:t xml:space="preserve"> </w:t>
      </w:r>
    </w:p>
    <w:p w14:paraId="36664977" w14:textId="40E2EA72" w:rsidR="00AF6F77" w:rsidRPr="00E65CEF" w:rsidRDefault="00AF6F77" w:rsidP="000F17A0">
      <w:pPr>
        <w:pStyle w:val="Corpsdetexte"/>
        <w:spacing w:before="166"/>
        <w:ind w:left="993" w:right="-21" w:hanging="283"/>
        <w:jc w:val="both"/>
        <w:rPr>
          <w:b/>
          <w:color w:val="01316B"/>
          <w:lang w:val="es-ES"/>
        </w:rPr>
      </w:pPr>
      <w:r w:rsidRPr="00E65CEF">
        <w:rPr>
          <w:b/>
          <w:bCs/>
          <w:color w:val="01316B"/>
          <w:lang w:val="es-ES"/>
        </w:rPr>
        <w:t>c.</w:t>
      </w:r>
      <w:r w:rsidRPr="00E65CEF">
        <w:rPr>
          <w:b/>
          <w:bCs/>
          <w:color w:val="01316B"/>
          <w:lang w:val="es-ES"/>
        </w:rPr>
        <w:tab/>
        <w:t>Respet</w:t>
      </w:r>
      <w:r w:rsidR="000F17A0">
        <w:rPr>
          <w:b/>
          <w:bCs/>
          <w:color w:val="01316B"/>
          <w:lang w:val="es-ES"/>
        </w:rPr>
        <w:t xml:space="preserve">o por los procesos judiciales y </w:t>
      </w:r>
      <w:r w:rsidRPr="00E65CEF">
        <w:rPr>
          <w:b/>
          <w:bCs/>
          <w:color w:val="01316B"/>
          <w:lang w:val="es-ES"/>
        </w:rPr>
        <w:t>administrativos</w:t>
      </w:r>
    </w:p>
    <w:p w14:paraId="0D1D2A2F" w14:textId="77777777" w:rsidR="00A82271" w:rsidRPr="00E65CEF" w:rsidRDefault="00AF6F77" w:rsidP="00E70786">
      <w:pPr>
        <w:pStyle w:val="Corpsdetexte"/>
        <w:spacing w:before="166"/>
        <w:ind w:left="709" w:right="-21"/>
        <w:jc w:val="both"/>
        <w:rPr>
          <w:color w:val="231F20"/>
          <w:lang w:val="es-ES"/>
        </w:rPr>
      </w:pPr>
      <w:r w:rsidRPr="00E65CEF">
        <w:rPr>
          <w:color w:val="231F20"/>
          <w:lang w:val="es-ES"/>
        </w:rPr>
        <w:t xml:space="preserve">Los procesos de mediación familiar internacional, especialmente si acompañan a procedimientos judiciales, han de respetar el marco jurídico relevante y sus restricciones y plazos necesarios. Por consiguiente, la interacción con procesos judiciales o administrativos paralelos </w:t>
      </w:r>
      <w:r w:rsidR="00990360" w:rsidRPr="00E65CEF">
        <w:rPr>
          <w:color w:val="231F20"/>
          <w:lang w:val="es-ES"/>
        </w:rPr>
        <w:t>debe</w:t>
      </w:r>
      <w:r w:rsidRPr="00E65CEF">
        <w:rPr>
          <w:color w:val="231F20"/>
          <w:lang w:val="es-ES"/>
        </w:rPr>
        <w:t xml:space="preserve"> aclararse antes del proceso de mediación o en el comienzo.</w:t>
      </w:r>
    </w:p>
    <w:p w14:paraId="32E7F948" w14:textId="72667DC6" w:rsidR="009105BA" w:rsidRPr="00E65CEF" w:rsidRDefault="00ED3077" w:rsidP="009105BA">
      <w:pPr>
        <w:spacing w:before="169"/>
        <w:ind w:right="168"/>
        <w:rPr>
          <w:rFonts w:ascii="Perpetua Titling MT" w:hAnsi="Perpetua Titling MT"/>
          <w:color w:val="01316B"/>
          <w:sz w:val="32"/>
          <w:szCs w:val="32"/>
          <w:lang w:val="es-ES"/>
        </w:rPr>
      </w:pPr>
      <w:r w:rsidRPr="00E65CEF">
        <w:rPr>
          <w:rFonts w:ascii="Perpetua Titling MT" w:hAnsi="Perpetua Titling MT"/>
          <w:noProof/>
          <w:color w:val="01316B"/>
          <w:sz w:val="32"/>
          <w:szCs w:val="32"/>
          <w:lang w:val="en-GB" w:eastAsia="en-GB"/>
        </w:rPr>
        <mc:AlternateContent>
          <mc:Choice Requires="wps">
            <w:drawing>
              <wp:anchor distT="4294967295" distB="4294967295" distL="0" distR="0" simplePos="0" relativeHeight="251711488" behindDoc="0" locked="0" layoutInCell="1" allowOverlap="1" wp14:anchorId="22513E4C" wp14:editId="5EE0EB84">
                <wp:simplePos x="0" y="0"/>
                <wp:positionH relativeFrom="page">
                  <wp:posOffset>720090</wp:posOffset>
                </wp:positionH>
                <wp:positionV relativeFrom="paragraph">
                  <wp:posOffset>378460</wp:posOffset>
                </wp:positionV>
                <wp:extent cx="3898900" cy="0"/>
                <wp:effectExtent l="0" t="0" r="25400" b="19050"/>
                <wp:wrapTopAndBottom/>
                <wp:docPr id="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8900" cy="0"/>
                        </a:xfrm>
                        <a:prstGeom prst="line">
                          <a:avLst/>
                        </a:prstGeom>
                        <a:noFill/>
                        <a:ln w="6350">
                          <a:solidFill>
                            <a:srgbClr val="02428E"/>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387C339F" id="Line 103" o:spid="_x0000_s1026" style="position:absolute;z-index:2517114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7pt,29.8pt" to="363.7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" strokecolor="#02428e" strokeweight=".5pt">
                <w10:wrap type="topAndBottom" anchorx="page"/>
              </v:line>
            </w:pict>
          </mc:Fallback>
        </mc:AlternateContent>
      </w:r>
      <w:r w:rsidR="00C67B0A" w:rsidRPr="00E65CEF">
        <w:rPr>
          <w:rFonts w:ascii="Perpetua Titling MT" w:hAnsi="Perpetua Titling MT"/>
          <w:color w:val="01316B"/>
          <w:sz w:val="32"/>
          <w:szCs w:val="32"/>
          <w:lang w:val="es-ES"/>
        </w:rPr>
        <w:t>3.</w:t>
      </w:r>
      <w:r w:rsidR="00C67B0A" w:rsidRPr="00E65CEF">
        <w:rPr>
          <w:rFonts w:ascii="Perpetua Titling MT" w:hAnsi="Perpetua Titling MT"/>
          <w:noProof/>
          <w:color w:val="01316B"/>
          <w:sz w:val="32"/>
          <w:szCs w:val="32"/>
          <w:lang w:val="es-ES"/>
        </w:rPr>
        <w:t xml:space="preserve"> </w:t>
      </w:r>
    </w:p>
    <w:p w14:paraId="08531F71" w14:textId="77777777" w:rsidR="00AF6F77" w:rsidRPr="00E65CEF" w:rsidRDefault="00AF6F77" w:rsidP="00E70786">
      <w:pPr>
        <w:pStyle w:val="Corpsdetexte"/>
        <w:ind w:right="-141"/>
        <w:rPr>
          <w:rFonts w:ascii="Perpetua Titling MT" w:hAnsi="Perpetua Titling MT"/>
          <w:color w:val="01316B"/>
          <w:sz w:val="32"/>
          <w:szCs w:val="32"/>
          <w:lang w:val="es-ES"/>
        </w:rPr>
      </w:pPr>
      <w:r w:rsidRPr="00E65CEF">
        <w:rPr>
          <w:rFonts w:ascii="Perpetua Titling MT" w:hAnsi="Perpetua Titling MT"/>
          <w:color w:val="01316B"/>
          <w:sz w:val="32"/>
          <w:szCs w:val="32"/>
          <w:lang w:val="es-ES"/>
        </w:rPr>
        <w:t>Toma de decisiones por los participantes</w:t>
      </w:r>
    </w:p>
    <w:p w14:paraId="052DFBA7" w14:textId="04EBC719" w:rsidR="00AE5077" w:rsidRPr="00977253" w:rsidRDefault="00AF6F77" w:rsidP="00977253">
      <w:pPr>
        <w:pStyle w:val="Corpsdetexte"/>
        <w:spacing w:before="166"/>
        <w:ind w:left="709" w:right="-21"/>
        <w:jc w:val="both"/>
        <w:rPr>
          <w:color w:val="231F20"/>
          <w:lang w:val="es-ES"/>
        </w:rPr>
      </w:pPr>
      <w:r w:rsidRPr="00E65CEF">
        <w:rPr>
          <w:color w:val="231F20"/>
          <w:lang w:val="es-ES"/>
        </w:rPr>
        <w:t xml:space="preserve">Los mediadores no tienen ningún poder de decisión respecto a asuntos en litigio entre los participantes y no </w:t>
      </w:r>
      <w:r w:rsidR="00990360" w:rsidRPr="00E65CEF">
        <w:rPr>
          <w:color w:val="231F20"/>
          <w:lang w:val="es-ES"/>
        </w:rPr>
        <w:t>debe</w:t>
      </w:r>
      <w:r w:rsidRPr="00E65CEF">
        <w:rPr>
          <w:color w:val="231F20"/>
          <w:lang w:val="es-ES"/>
        </w:rPr>
        <w:t>n influir en el resultado del proceso.</w:t>
      </w:r>
      <w:r w:rsidR="007A463E" w:rsidRPr="00E65CEF">
        <w:rPr>
          <w:color w:val="231F20"/>
          <w:lang w:val="es-ES"/>
        </w:rPr>
        <w:t xml:space="preserve"> </w:t>
      </w:r>
      <w:r w:rsidRPr="00E65CEF">
        <w:rPr>
          <w:color w:val="231F20"/>
          <w:lang w:val="es-ES"/>
        </w:rPr>
        <w:t xml:space="preserve">No obstante, pueden poner en conocimiento de los participantes y sugerir que </w:t>
      </w:r>
      <w:r w:rsidRPr="00E65CEF">
        <w:rPr>
          <w:lang w:val="es-ES"/>
        </w:rPr>
        <w:t>reciban</w:t>
      </w:r>
      <w:r w:rsidR="006A41A6">
        <w:rPr>
          <w:lang w:val="es-ES"/>
        </w:rPr>
        <w:t xml:space="preserve"> </w:t>
      </w:r>
      <w:hyperlink r:id="rId9" w:history="1">
        <w:r w:rsidR="006A41A6" w:rsidRPr="00E65CEF">
          <w:rPr>
            <w:rStyle w:val="Lienhypertexte"/>
            <w:rFonts w:cs="Arial"/>
            <w:color w:val="auto"/>
            <w:u w:val="none"/>
            <w:shd w:val="clear" w:color="auto" w:fill="FFFFFF"/>
            <w:lang w:val="es-ES"/>
          </w:rPr>
          <w:t>asesoramiento especializado</w:t>
        </w:r>
      </w:hyperlink>
      <w:r w:rsidR="006A41A6" w:rsidRPr="00E65CEF" w:rsidDel="00575449">
        <w:rPr>
          <w:color w:val="231F20"/>
          <w:lang w:val="es-ES"/>
        </w:rPr>
        <w:t xml:space="preserve"> </w:t>
      </w:r>
      <w:r w:rsidR="006A41A6" w:rsidRPr="00E65CEF">
        <w:rPr>
          <w:color w:val="231F20"/>
          <w:lang w:val="es-ES"/>
        </w:rPr>
        <w:t>cuando parezca que ciertas decisiones tomadas puedan quedar fuera de la ley o no sean en interés de uno de los participantes o de los hijos</w:t>
      </w:r>
      <w:r w:rsidRPr="00E65CEF">
        <w:rPr>
          <w:color w:val="231F20"/>
          <w:lang w:val="es-ES"/>
        </w:rPr>
        <w:t xml:space="preserve">. Los mediadores </w:t>
      </w:r>
      <w:r w:rsidR="00990360" w:rsidRPr="00E65CEF">
        <w:rPr>
          <w:color w:val="231F20"/>
          <w:lang w:val="es-ES"/>
        </w:rPr>
        <w:t>debe</w:t>
      </w:r>
      <w:r w:rsidRPr="00E65CEF">
        <w:rPr>
          <w:color w:val="231F20"/>
          <w:lang w:val="es-ES"/>
        </w:rPr>
        <w:t xml:space="preserve">n ayudar a los participantes a conseguir acuerdos bien informados que sean realistas, aceptables para todos los afectados y que tengan en cuenta el interés superior y bienestar de los </w:t>
      </w:r>
      <w:r w:rsidR="00AF46B9" w:rsidRPr="00E65CEF">
        <w:rPr>
          <w:color w:val="231F20"/>
          <w:lang w:val="es-ES"/>
        </w:rPr>
        <w:t xml:space="preserve">hijos </w:t>
      </w:r>
      <w:r w:rsidRPr="00E65CEF">
        <w:rPr>
          <w:color w:val="231F20"/>
          <w:lang w:val="es-ES"/>
        </w:rPr>
        <w:t>implicados.</w:t>
      </w:r>
    </w:p>
    <w:p w14:paraId="657002AF" w14:textId="7DEB6E48" w:rsidR="00A82271" w:rsidRPr="00E65CEF" w:rsidRDefault="00977253" w:rsidP="009105BA">
      <w:pPr>
        <w:spacing w:before="169"/>
        <w:ind w:right="168"/>
        <w:rPr>
          <w:rFonts w:ascii="Perpetua Titling MT" w:hAnsi="Perpetua Titling MT"/>
          <w:color w:val="01316B"/>
          <w:sz w:val="32"/>
          <w:szCs w:val="32"/>
          <w:lang w:val="es-ES"/>
        </w:rPr>
      </w:pPr>
      <w:r w:rsidRPr="00E65CEF">
        <w:rPr>
          <w:rFonts w:ascii="Perpetua Titling MT" w:hAnsi="Perpetua Titling MT"/>
          <w:noProof/>
          <w:color w:val="01316B"/>
          <w:sz w:val="32"/>
          <w:szCs w:val="32"/>
          <w:lang w:val="en-GB" w:eastAsia="en-GB"/>
        </w:rPr>
        <mc:AlternateContent>
          <mc:Choice Requires="wps">
            <w:drawing>
              <wp:anchor distT="4294967295" distB="4294967295" distL="0" distR="0" simplePos="0" relativeHeight="251713536" behindDoc="0" locked="0" layoutInCell="1" allowOverlap="1" wp14:anchorId="21CF9C7D" wp14:editId="415BA120">
                <wp:simplePos x="0" y="0"/>
                <wp:positionH relativeFrom="page">
                  <wp:posOffset>723265</wp:posOffset>
                </wp:positionH>
                <wp:positionV relativeFrom="paragraph">
                  <wp:posOffset>352287</wp:posOffset>
                </wp:positionV>
                <wp:extent cx="3898900" cy="0"/>
                <wp:effectExtent l="0" t="0" r="25400" b="19050"/>
                <wp:wrapTopAndBottom/>
                <wp:docPr id="7"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8900" cy="0"/>
                        </a:xfrm>
                        <a:prstGeom prst="line">
                          <a:avLst/>
                        </a:prstGeom>
                        <a:noFill/>
                        <a:ln w="6350">
                          <a:solidFill>
                            <a:srgbClr val="02428E"/>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377C9D79" id="Line 103" o:spid="_x0000_s1026" style="position:absolute;z-index:2517135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95pt,27.75pt" to="363.9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" strokecolor="#02428e" strokeweight=".5pt">
                <w10:wrap type="topAndBottom" anchorx="page"/>
              </v:line>
            </w:pict>
          </mc:Fallback>
        </mc:AlternateContent>
      </w:r>
      <w:r w:rsidR="00C67B0A" w:rsidRPr="00E65CEF">
        <w:rPr>
          <w:rFonts w:ascii="Perpetua Titling MT" w:hAnsi="Perpetua Titling MT"/>
          <w:color w:val="01316B"/>
          <w:sz w:val="32"/>
          <w:szCs w:val="32"/>
          <w:lang w:val="es-ES"/>
        </w:rPr>
        <w:t>4.</w:t>
      </w:r>
      <w:r w:rsidR="00C67B0A" w:rsidRPr="00E65CEF">
        <w:rPr>
          <w:rFonts w:ascii="Perpetua Titling MT" w:hAnsi="Perpetua Titling MT"/>
          <w:noProof/>
          <w:color w:val="01316B"/>
          <w:sz w:val="32"/>
          <w:szCs w:val="32"/>
          <w:lang w:val="es-ES"/>
        </w:rPr>
        <w:t xml:space="preserve"> </w:t>
      </w:r>
    </w:p>
    <w:p w14:paraId="1523E219" w14:textId="6CC28815" w:rsidR="00AF6F77" w:rsidRPr="00977253" w:rsidRDefault="00AF6F77" w:rsidP="00AE5077">
      <w:pPr>
        <w:pStyle w:val="Corpsdetexte"/>
        <w:ind w:right="-141"/>
        <w:rPr>
          <w:rFonts w:ascii="Perpetua Titling MT" w:hAnsi="Perpetua Titling MT"/>
          <w:color w:val="02428E"/>
          <w:sz w:val="29"/>
          <w:szCs w:val="29"/>
          <w:lang w:val="es-ES"/>
        </w:rPr>
      </w:pPr>
      <w:r w:rsidRPr="00977253">
        <w:rPr>
          <w:rFonts w:ascii="Perpetua Titling MT" w:hAnsi="Perpetua Titling MT"/>
          <w:color w:val="01316B"/>
          <w:sz w:val="29"/>
          <w:szCs w:val="29"/>
          <w:lang w:val="es-ES"/>
        </w:rPr>
        <w:t>Acceso a asesoramiento jurídico independiente para cada participante</w:t>
      </w:r>
    </w:p>
    <w:p w14:paraId="1CA5897D" w14:textId="507FA687" w:rsidR="00994D60" w:rsidRPr="00E65CEF" w:rsidRDefault="00AF6F77" w:rsidP="00E70786">
      <w:pPr>
        <w:pStyle w:val="Corpsdetexte"/>
        <w:spacing w:before="166"/>
        <w:ind w:left="709" w:right="-21"/>
        <w:jc w:val="both"/>
        <w:rPr>
          <w:color w:val="231F20"/>
          <w:lang w:val="es-ES"/>
        </w:rPr>
      </w:pPr>
      <w:r w:rsidRPr="00E65CEF">
        <w:rPr>
          <w:color w:val="231F20"/>
          <w:lang w:val="es-ES"/>
        </w:rPr>
        <w:t xml:space="preserve">Los procesos de mediación familiar internacional a menudo tienen lugar dentro de un contexto judicial y es posible que haya que dar efecto jurídico a los acuerdos de mediación. Por </w:t>
      </w:r>
      <w:r w:rsidRPr="00E65CEF">
        <w:rPr>
          <w:color w:val="231F20"/>
          <w:lang w:val="es-ES"/>
        </w:rPr>
        <w:lastRenderedPageBreak/>
        <w:t xml:space="preserve">lo tanto, </w:t>
      </w:r>
      <w:r w:rsidR="00990360" w:rsidRPr="00E65CEF">
        <w:rPr>
          <w:color w:val="231F20"/>
          <w:lang w:val="es-ES"/>
        </w:rPr>
        <w:t xml:space="preserve">es posible que </w:t>
      </w:r>
      <w:r w:rsidRPr="00E65CEF">
        <w:rPr>
          <w:color w:val="231F20"/>
          <w:lang w:val="es-ES"/>
        </w:rPr>
        <w:t>las decisiones y acuerdos adoptados en la mediación tengan que ser reconocidos y</w:t>
      </w:r>
      <w:r w:rsidR="007A463E" w:rsidRPr="00E65CEF">
        <w:rPr>
          <w:color w:val="231F20"/>
          <w:lang w:val="es-ES"/>
        </w:rPr>
        <w:t xml:space="preserve"> </w:t>
      </w:r>
      <w:r w:rsidRPr="00E65CEF">
        <w:rPr>
          <w:color w:val="231F20"/>
          <w:lang w:val="es-ES"/>
        </w:rPr>
        <w:t xml:space="preserve">declarados ejecutorios en todas las jurisdicciones relevantes para la disputa. Los mediadores </w:t>
      </w:r>
      <w:r w:rsidR="00990360" w:rsidRPr="00E65CEF">
        <w:rPr>
          <w:color w:val="231F20"/>
          <w:lang w:val="es-ES"/>
        </w:rPr>
        <w:t>debe</w:t>
      </w:r>
      <w:r w:rsidRPr="00E65CEF">
        <w:rPr>
          <w:color w:val="231F20"/>
          <w:lang w:val="es-ES"/>
        </w:rPr>
        <w:t xml:space="preserve">n animar a cada participante a obtener asesoramiento jurídico independiente y especializado para garantizar una toma de decisiones informada respecto a propuestas </w:t>
      </w:r>
      <w:r w:rsidR="003E2D56" w:rsidRPr="00E65CEF">
        <w:rPr>
          <w:color w:val="231F20"/>
          <w:lang w:val="es-ES"/>
        </w:rPr>
        <w:t xml:space="preserve">de </w:t>
      </w:r>
      <w:r w:rsidR="00633621" w:rsidRPr="00E65CEF">
        <w:rPr>
          <w:color w:val="231F20"/>
          <w:lang w:val="es-ES"/>
        </w:rPr>
        <w:t>a</w:t>
      </w:r>
      <w:r w:rsidR="004C4DF1">
        <w:rPr>
          <w:color w:val="231F20"/>
          <w:lang w:val="es-ES"/>
        </w:rPr>
        <w:t>rregl</w:t>
      </w:r>
      <w:r w:rsidR="00633621" w:rsidRPr="00E65CEF">
        <w:rPr>
          <w:color w:val="231F20"/>
          <w:lang w:val="es-ES"/>
        </w:rPr>
        <w:t xml:space="preserve">o </w:t>
      </w:r>
      <w:r w:rsidRPr="00E65CEF">
        <w:rPr>
          <w:color w:val="231F20"/>
          <w:lang w:val="es-ES"/>
        </w:rPr>
        <w:t xml:space="preserve">y a fin de discutir el carácter ejecutorio de cualquier acuerdo en las jurisdicciones relevantes. Los mediadores, sin importar la formación jurídica que puedan tener, no deben dar asesoramiento jurídico pero pueden informar a los participantes de lo que dice la ley. También pueden animar a los participantes a pensar en el bienestar y en el interés superior de sus hijos y en las consecuencias de sus decisiones. </w:t>
      </w:r>
    </w:p>
    <w:p w14:paraId="159840ED" w14:textId="7F5BA97A" w:rsidR="00A82271" w:rsidRPr="00E65CEF" w:rsidRDefault="00977253" w:rsidP="00977253">
      <w:pPr>
        <w:spacing w:before="220"/>
        <w:ind w:right="170"/>
        <w:rPr>
          <w:rFonts w:ascii="Perpetua Titling MT" w:hAnsi="Perpetua Titling MT"/>
          <w:color w:val="01316B"/>
          <w:sz w:val="32"/>
          <w:szCs w:val="32"/>
          <w:lang w:val="es-ES"/>
        </w:rPr>
      </w:pPr>
      <w:r w:rsidRPr="00E65CEF">
        <w:rPr>
          <w:rFonts w:ascii="Perpetua Titling MT" w:hAnsi="Perpetua Titling MT"/>
          <w:noProof/>
          <w:color w:val="01316B"/>
          <w:sz w:val="32"/>
          <w:szCs w:val="32"/>
          <w:lang w:val="en-GB" w:eastAsia="en-GB"/>
        </w:rPr>
        <mc:AlternateContent>
          <mc:Choice Requires="wps">
            <w:drawing>
              <wp:anchor distT="4294967295" distB="4294967295" distL="0" distR="0" simplePos="0" relativeHeight="251715584" behindDoc="0" locked="0" layoutInCell="1" allowOverlap="1" wp14:anchorId="34B327B3" wp14:editId="5C2FBC52">
                <wp:simplePos x="0" y="0"/>
                <wp:positionH relativeFrom="page">
                  <wp:posOffset>720090</wp:posOffset>
                </wp:positionH>
                <wp:positionV relativeFrom="paragraph">
                  <wp:posOffset>464185</wp:posOffset>
                </wp:positionV>
                <wp:extent cx="3898900" cy="0"/>
                <wp:effectExtent l="0" t="0" r="25400" b="19050"/>
                <wp:wrapTopAndBottom/>
                <wp:docPr id="8"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8900" cy="0"/>
                        </a:xfrm>
                        <a:prstGeom prst="line">
                          <a:avLst/>
                        </a:prstGeom>
                        <a:noFill/>
                        <a:ln w="6350">
                          <a:solidFill>
                            <a:srgbClr val="02428E"/>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53C60456" id="Line 103" o:spid="_x0000_s1026" style="position:absolute;z-index:2517155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7pt,36.55pt" to="363.7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" strokecolor="#02428e" strokeweight=".5pt">
                <w10:wrap type="topAndBottom" anchorx="page"/>
              </v:line>
            </w:pict>
          </mc:Fallback>
        </mc:AlternateContent>
      </w:r>
      <w:r w:rsidR="00C67B0A" w:rsidRPr="00E65CEF">
        <w:rPr>
          <w:rFonts w:ascii="Perpetua Titling MT" w:hAnsi="Perpetua Titling MT"/>
          <w:color w:val="01316B"/>
          <w:sz w:val="32"/>
          <w:szCs w:val="32"/>
          <w:lang w:val="es-ES"/>
        </w:rPr>
        <w:t>5.</w:t>
      </w:r>
      <w:r w:rsidR="00C67B0A" w:rsidRPr="00E65CEF">
        <w:rPr>
          <w:rFonts w:ascii="Perpetua Titling MT" w:hAnsi="Perpetua Titling MT"/>
          <w:noProof/>
          <w:color w:val="01316B"/>
          <w:sz w:val="32"/>
          <w:szCs w:val="32"/>
          <w:lang w:val="es-ES"/>
        </w:rPr>
        <w:t xml:space="preserve"> </w:t>
      </w:r>
    </w:p>
    <w:p w14:paraId="0CFF86A3" w14:textId="789B781B" w:rsidR="008162C8" w:rsidRPr="00E65CEF" w:rsidRDefault="008162C8" w:rsidP="00E70786">
      <w:pPr>
        <w:pStyle w:val="Corpsdetexte"/>
        <w:ind w:right="313"/>
        <w:rPr>
          <w:rFonts w:ascii="Perpetua Titling MT" w:hAnsi="Perpetua Titling MT"/>
          <w:color w:val="01316B"/>
          <w:sz w:val="32"/>
          <w:szCs w:val="32"/>
          <w:lang w:val="es-ES"/>
        </w:rPr>
      </w:pPr>
      <w:r w:rsidRPr="00E65CEF">
        <w:rPr>
          <w:rFonts w:ascii="Perpetua Titling MT" w:hAnsi="Perpetua Titling MT"/>
          <w:color w:val="01316B"/>
          <w:sz w:val="32"/>
          <w:szCs w:val="32"/>
          <w:lang w:val="es-ES"/>
        </w:rPr>
        <w:t xml:space="preserve">Confidencialidad </w:t>
      </w:r>
    </w:p>
    <w:p w14:paraId="592BC1BC" w14:textId="73410EC1" w:rsidR="00AE5077" w:rsidRPr="00E65CEF" w:rsidRDefault="008162C8" w:rsidP="00977253">
      <w:pPr>
        <w:pStyle w:val="Corpsdetexte"/>
        <w:spacing w:before="200"/>
        <w:ind w:left="709" w:right="-23"/>
        <w:jc w:val="both"/>
        <w:rPr>
          <w:lang w:val="es-ES"/>
        </w:rPr>
      </w:pPr>
      <w:r w:rsidRPr="00E65CEF">
        <w:rPr>
          <w:lang w:val="es-ES"/>
        </w:rPr>
        <w:t xml:space="preserve">El principio de que todos los asuntos discutidos y toda la información obtenida durante el proceso de mediación deberá ser confidencial, excepto en los casos requeridos por la ley, es fundamental para la mediación y también </w:t>
      </w:r>
      <w:r w:rsidR="003E2D56" w:rsidRPr="00E65CEF">
        <w:rPr>
          <w:lang w:val="es-ES"/>
        </w:rPr>
        <w:t>se aplica</w:t>
      </w:r>
      <w:r w:rsidRPr="00E65CEF">
        <w:rPr>
          <w:lang w:val="es-ES"/>
        </w:rPr>
        <w:t xml:space="preserve"> a la mediación familiar internacional. La información no podrá usarse en otros procesos o procedimientos en los que puedan estar envueltos los participantes. </w:t>
      </w:r>
    </w:p>
    <w:p w14:paraId="50A71A50" w14:textId="77777777" w:rsidR="008162C8" w:rsidRPr="00E65CEF" w:rsidRDefault="008162C8" w:rsidP="00DF5A01">
      <w:pPr>
        <w:pStyle w:val="Corpsdetexte"/>
        <w:numPr>
          <w:ilvl w:val="0"/>
          <w:numId w:val="1"/>
        </w:numPr>
        <w:ind w:left="1276" w:right="-21" w:hanging="283"/>
        <w:jc w:val="both"/>
        <w:rPr>
          <w:lang w:val="es-ES"/>
        </w:rPr>
      </w:pPr>
      <w:r w:rsidRPr="00E65CEF">
        <w:rPr>
          <w:lang w:val="es-ES"/>
        </w:rPr>
        <w:t xml:space="preserve">Los mediadores no deben revelar ninguna información obtenida durante el proceso de mediación sin el consentimiento de los participantes (el cual puede ser otorgado por escrito) a menos que haya motivos de preocupación de que un niño o cualquier otra persona esté en riesgo de abuso o daño, o cuando la ley requiera tal revelación. De manera similar, la información que cualquier participante revele al mediador en sesiones individuales por separado deberá </w:t>
      </w:r>
      <w:r w:rsidRPr="00E65CEF">
        <w:rPr>
          <w:lang w:val="es-ES"/>
        </w:rPr>
        <w:lastRenderedPageBreak/>
        <w:t xml:space="preserve">ser confidencial a menos que el participante consienta a su divulgación. </w:t>
      </w:r>
    </w:p>
    <w:p w14:paraId="57413DC4" w14:textId="77777777" w:rsidR="00DB1A9B" w:rsidRPr="00E65CEF" w:rsidRDefault="00DB1A9B" w:rsidP="00DB1A9B">
      <w:pPr>
        <w:pStyle w:val="Corpsdetexte"/>
        <w:numPr>
          <w:ilvl w:val="0"/>
          <w:numId w:val="1"/>
        </w:numPr>
        <w:ind w:left="1276" w:right="-21" w:hanging="283"/>
        <w:jc w:val="both"/>
        <w:rPr>
          <w:lang w:val="es-ES"/>
        </w:rPr>
      </w:pPr>
      <w:r w:rsidRPr="00E65CEF">
        <w:rPr>
          <w:lang w:val="es-ES"/>
        </w:rPr>
        <w:t>Puede que haya que informar a las autoridades administrativas y legales sobre el resultado de la mediación, pero</w:t>
      </w:r>
      <w:r>
        <w:rPr>
          <w:lang w:val="es-ES"/>
        </w:rPr>
        <w:t xml:space="preserve"> </w:t>
      </w:r>
      <w:r w:rsidRPr="00DB1A9B">
        <w:rPr>
          <w:lang w:val="es-ES"/>
        </w:rPr>
        <w:t xml:space="preserve">éstas </w:t>
      </w:r>
      <w:r w:rsidRPr="00E65CEF">
        <w:rPr>
          <w:lang w:val="es-ES"/>
        </w:rPr>
        <w:t>no podrán tener acceso a lo que se dijo o hizo durante el proceso de mediación.</w:t>
      </w:r>
    </w:p>
    <w:p w14:paraId="3E2A2BE1" w14:textId="413EECA5" w:rsidR="008162C8" w:rsidRPr="00E65CEF" w:rsidRDefault="008162C8" w:rsidP="00DF5A01">
      <w:pPr>
        <w:pStyle w:val="Corpsdetexte"/>
        <w:numPr>
          <w:ilvl w:val="0"/>
          <w:numId w:val="1"/>
        </w:numPr>
        <w:ind w:left="1276" w:right="-21" w:hanging="283"/>
        <w:jc w:val="both"/>
        <w:rPr>
          <w:lang w:val="es-ES"/>
        </w:rPr>
      </w:pPr>
      <w:r w:rsidRPr="00E65CEF">
        <w:rPr>
          <w:lang w:val="es-ES"/>
        </w:rPr>
        <w:t xml:space="preserve">Los participantes </w:t>
      </w:r>
      <w:r w:rsidR="002A7BC4" w:rsidRPr="00E65CEF">
        <w:rPr>
          <w:lang w:val="es-ES"/>
        </w:rPr>
        <w:t xml:space="preserve">deben </w:t>
      </w:r>
      <w:r w:rsidRPr="00E65CEF">
        <w:rPr>
          <w:lang w:val="es-ES"/>
        </w:rPr>
        <w:t>ser informados por el mediador de que lo que se revele durante la mediación no podrá ser usado en otros procesos o procedimientos en los que participan o participen. En función de la ley del país, los participantes pueden acordar entre ellos, durante la mediación, lo que se podrá compartir con abogados y asesores jurídicos, familia extensa, amigos o su comunidad.</w:t>
      </w:r>
    </w:p>
    <w:p w14:paraId="72E22449" w14:textId="0D411406" w:rsidR="00A82271" w:rsidRPr="00E65CEF" w:rsidRDefault="008162C8" w:rsidP="00DF5A01">
      <w:pPr>
        <w:pStyle w:val="Corpsdetexte"/>
        <w:numPr>
          <w:ilvl w:val="0"/>
          <w:numId w:val="1"/>
        </w:numPr>
        <w:ind w:left="1276" w:right="-21" w:hanging="283"/>
        <w:jc w:val="both"/>
        <w:rPr>
          <w:lang w:val="es-ES"/>
        </w:rPr>
      </w:pPr>
      <w:r w:rsidRPr="00E65CEF">
        <w:rPr>
          <w:lang w:val="es-ES"/>
        </w:rPr>
        <w:t xml:space="preserve">Los mediadores y participantes </w:t>
      </w:r>
      <w:r w:rsidR="00E26A55" w:rsidRPr="00E65CEF">
        <w:rPr>
          <w:lang w:val="es-ES"/>
        </w:rPr>
        <w:t>generalmente</w:t>
      </w:r>
      <w:r w:rsidRPr="00E65CEF">
        <w:rPr>
          <w:lang w:val="es-ES"/>
        </w:rPr>
        <w:t xml:space="preserve"> firman un Acuerdo de Mediación que puede incluir y explicar el asunto de la confidencialidad y el secreto profesional, incluyendo las excepciones a estos.</w:t>
      </w:r>
    </w:p>
    <w:p w14:paraId="689704A5" w14:textId="025EA713" w:rsidR="00A82271" w:rsidRPr="00E65CEF" w:rsidRDefault="00ED3077" w:rsidP="009105BA">
      <w:pPr>
        <w:spacing w:before="169"/>
        <w:ind w:right="168"/>
        <w:rPr>
          <w:rFonts w:ascii="Perpetua Titling MT" w:hAnsi="Perpetua Titling MT"/>
          <w:color w:val="01316B"/>
          <w:sz w:val="32"/>
          <w:szCs w:val="32"/>
          <w:lang w:val="es-ES"/>
        </w:rPr>
      </w:pPr>
      <w:r w:rsidRPr="00E65CEF">
        <w:rPr>
          <w:rFonts w:ascii="Perpetua Titling MT" w:hAnsi="Perpetua Titling MT"/>
          <w:noProof/>
          <w:color w:val="01316B"/>
          <w:sz w:val="32"/>
          <w:szCs w:val="32"/>
          <w:lang w:val="en-GB" w:eastAsia="en-GB"/>
        </w:rPr>
        <mc:AlternateContent>
          <mc:Choice Requires="wps">
            <w:drawing>
              <wp:anchor distT="4294967295" distB="4294967295" distL="0" distR="0" simplePos="0" relativeHeight="251717632" behindDoc="0" locked="0" layoutInCell="1" allowOverlap="1" wp14:anchorId="5806D205" wp14:editId="5F98C230">
                <wp:simplePos x="0" y="0"/>
                <wp:positionH relativeFrom="page">
                  <wp:posOffset>720090</wp:posOffset>
                </wp:positionH>
                <wp:positionV relativeFrom="paragraph">
                  <wp:posOffset>363854</wp:posOffset>
                </wp:positionV>
                <wp:extent cx="3898900" cy="0"/>
                <wp:effectExtent l="0" t="0" r="25400" b="19050"/>
                <wp:wrapTopAndBottom/>
                <wp:docPr id="9"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8900" cy="0"/>
                        </a:xfrm>
                        <a:prstGeom prst="line">
                          <a:avLst/>
                        </a:prstGeom>
                        <a:noFill/>
                        <a:ln w="6350">
                          <a:solidFill>
                            <a:srgbClr val="02428E"/>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178E73E1" id="Line 103" o:spid="_x0000_s1026" style="position:absolute;z-index:2517176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7pt,28.65pt" to="363.7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" strokecolor="#02428e" strokeweight=".5pt">
                <w10:wrap type="topAndBottom" anchorx="page"/>
              </v:line>
            </w:pict>
          </mc:Fallback>
        </mc:AlternateContent>
      </w:r>
      <w:r w:rsidR="00C67B0A" w:rsidRPr="00E65CEF">
        <w:rPr>
          <w:rFonts w:ascii="Perpetua Titling MT" w:hAnsi="Perpetua Titling MT"/>
          <w:color w:val="01316B"/>
          <w:sz w:val="32"/>
          <w:szCs w:val="32"/>
          <w:lang w:val="es-ES"/>
        </w:rPr>
        <w:t>6.</w:t>
      </w:r>
      <w:r w:rsidR="00C67B0A" w:rsidRPr="00E65CEF">
        <w:rPr>
          <w:rFonts w:ascii="Perpetua Titling MT" w:hAnsi="Perpetua Titling MT"/>
          <w:noProof/>
          <w:color w:val="01316B"/>
          <w:sz w:val="32"/>
          <w:szCs w:val="32"/>
          <w:lang w:val="es-ES"/>
        </w:rPr>
        <w:t xml:space="preserve"> </w:t>
      </w:r>
    </w:p>
    <w:p w14:paraId="049A1F29" w14:textId="77777777" w:rsidR="008162C8" w:rsidRPr="00E65CEF" w:rsidRDefault="008162C8" w:rsidP="00E70786">
      <w:pPr>
        <w:pStyle w:val="Corpsdetexte"/>
        <w:ind w:right="558"/>
        <w:rPr>
          <w:rFonts w:ascii="Perpetua Titling MT" w:hAnsi="Perpetua Titling MT"/>
          <w:color w:val="01316B"/>
          <w:sz w:val="32"/>
          <w:szCs w:val="32"/>
          <w:lang w:val="es-ES"/>
        </w:rPr>
      </w:pPr>
      <w:r w:rsidRPr="00AE5077">
        <w:rPr>
          <w:rFonts w:ascii="Perpetua Titling MT" w:hAnsi="Perpetua Titling MT"/>
          <w:color w:val="01316B"/>
          <w:sz w:val="32"/>
          <w:szCs w:val="32"/>
          <w:lang w:val="es-ES"/>
        </w:rPr>
        <w:t>Independencia</w:t>
      </w:r>
      <w:r w:rsidRPr="00E65CEF">
        <w:rPr>
          <w:rFonts w:ascii="Perpetua Titling MT" w:hAnsi="Perpetua Titling MT"/>
          <w:color w:val="01316B"/>
          <w:sz w:val="32"/>
          <w:szCs w:val="32"/>
          <w:lang w:val="es-ES"/>
        </w:rPr>
        <w:t xml:space="preserve"> </w:t>
      </w:r>
    </w:p>
    <w:p w14:paraId="27AA2CFB" w14:textId="0AA18168" w:rsidR="00C67B0A" w:rsidRPr="00E65CEF" w:rsidRDefault="00E70786" w:rsidP="00E70786">
      <w:pPr>
        <w:pStyle w:val="Corpsdetexte"/>
        <w:spacing w:before="166"/>
        <w:ind w:left="709" w:right="-23"/>
        <w:jc w:val="both"/>
        <w:rPr>
          <w:color w:val="231F20"/>
          <w:lang w:val="es-ES"/>
        </w:rPr>
      </w:pPr>
      <w:r w:rsidRPr="00E65CEF">
        <w:rPr>
          <w:color w:val="231F20"/>
          <w:lang w:val="es-ES"/>
        </w:rPr>
        <w:t xml:space="preserve">Los mediadores no </w:t>
      </w:r>
      <w:r w:rsidR="00990360" w:rsidRPr="00E65CEF">
        <w:rPr>
          <w:color w:val="231F20"/>
          <w:lang w:val="es-ES"/>
        </w:rPr>
        <w:t>debe</w:t>
      </w:r>
      <w:r w:rsidRPr="00E65CEF">
        <w:rPr>
          <w:color w:val="231F20"/>
          <w:lang w:val="es-ES"/>
        </w:rPr>
        <w:t xml:space="preserve">n tener ningún conflicto de intereses o interés personal en el resultado de la mediación. Cuando los procesos de mediación familiar internacional </w:t>
      </w:r>
      <w:r w:rsidR="007F079C">
        <w:rPr>
          <w:lang w:val="es-ES"/>
        </w:rPr>
        <w:t>t</w:t>
      </w:r>
      <w:r w:rsidR="007F079C" w:rsidRPr="00313377">
        <w:rPr>
          <w:lang w:val="es-ES"/>
        </w:rPr>
        <w:t>ranscurran a la par de procedimientos administrativos</w:t>
      </w:r>
      <w:r w:rsidR="007F079C">
        <w:rPr>
          <w:lang w:val="es-ES"/>
        </w:rPr>
        <w:t xml:space="preserve"> </w:t>
      </w:r>
      <w:r w:rsidR="007F079C" w:rsidRPr="00313377">
        <w:rPr>
          <w:lang w:val="es-ES"/>
        </w:rPr>
        <w:t>y judiciales</w:t>
      </w:r>
      <w:r w:rsidR="007F079C">
        <w:rPr>
          <w:lang w:val="es-ES"/>
        </w:rPr>
        <w:t>, aquellos deberán tratarse por separado y de manera diferenciada respecto de dichos procedimientos</w:t>
      </w:r>
      <w:r w:rsidRPr="00E65CEF">
        <w:rPr>
          <w:color w:val="231F20"/>
          <w:lang w:val="es-ES"/>
        </w:rPr>
        <w:t xml:space="preserve">. En los casos en los que el mediador </w:t>
      </w:r>
      <w:r w:rsidR="00E26A55" w:rsidRPr="00E65CEF">
        <w:rPr>
          <w:color w:val="231F20"/>
          <w:lang w:val="es-ES"/>
        </w:rPr>
        <w:t>trabaje para</w:t>
      </w:r>
      <w:r w:rsidRPr="00E65CEF">
        <w:rPr>
          <w:color w:val="231F20"/>
          <w:lang w:val="es-ES"/>
        </w:rPr>
        <w:t xml:space="preserve"> una estructura de mediación estatal o judicial, el mediador </w:t>
      </w:r>
      <w:r w:rsidR="00990360" w:rsidRPr="00E65CEF">
        <w:rPr>
          <w:color w:val="231F20"/>
          <w:lang w:val="es-ES"/>
        </w:rPr>
        <w:t>deb</w:t>
      </w:r>
      <w:r w:rsidR="002A7BC4" w:rsidRPr="00E65CEF">
        <w:rPr>
          <w:color w:val="231F20"/>
          <w:lang w:val="es-ES"/>
        </w:rPr>
        <w:t>e</w:t>
      </w:r>
      <w:r w:rsidRPr="00E65CEF">
        <w:rPr>
          <w:color w:val="231F20"/>
          <w:lang w:val="es-ES"/>
        </w:rPr>
        <w:t xml:space="preserve"> ser independiente de esa estructura en su trabajo. Los mediadores no </w:t>
      </w:r>
      <w:r w:rsidR="00990360" w:rsidRPr="00E65CEF">
        <w:rPr>
          <w:color w:val="231F20"/>
          <w:lang w:val="es-ES"/>
        </w:rPr>
        <w:t>debe</w:t>
      </w:r>
      <w:r w:rsidRPr="00E65CEF">
        <w:rPr>
          <w:color w:val="231F20"/>
          <w:lang w:val="es-ES"/>
        </w:rPr>
        <w:t>n actuar en cualesquiera otras competencias profesionales en la disputa en la que están mediando.</w:t>
      </w:r>
    </w:p>
    <w:p w14:paraId="468C5ECB" w14:textId="77777777" w:rsidR="00A82271" w:rsidRPr="00E65CEF" w:rsidRDefault="008162C8" w:rsidP="00C67B0A">
      <w:pPr>
        <w:spacing w:before="169"/>
        <w:ind w:right="170"/>
        <w:rPr>
          <w:rFonts w:ascii="Perpetua Titling MT" w:hAnsi="Perpetua Titling MT"/>
          <w:color w:val="01316B"/>
          <w:sz w:val="32"/>
          <w:szCs w:val="32"/>
          <w:lang w:val="es-ES"/>
        </w:rPr>
      </w:pPr>
      <w:r w:rsidRPr="00E65CEF">
        <w:rPr>
          <w:rFonts w:ascii="Perpetua Titling MT" w:hAnsi="Perpetua Titling MT"/>
          <w:color w:val="01316B"/>
          <w:sz w:val="32"/>
          <w:szCs w:val="32"/>
          <w:lang w:val="es-ES"/>
        </w:rPr>
        <w:lastRenderedPageBreak/>
        <w:t>7.</w:t>
      </w:r>
    </w:p>
    <w:p w14:paraId="121D61C6" w14:textId="77777777" w:rsidR="008162C8" w:rsidRPr="00E65CEF" w:rsidRDefault="005F59F1" w:rsidP="00E70786">
      <w:pPr>
        <w:pStyle w:val="Corpsdetexte"/>
        <w:ind w:right="-21"/>
        <w:jc w:val="both"/>
        <w:rPr>
          <w:rFonts w:ascii="Perpetua Titling MT" w:hAnsi="Perpetua Titling MT"/>
          <w:color w:val="01316B"/>
          <w:sz w:val="32"/>
          <w:szCs w:val="32"/>
          <w:lang w:val="es-ES"/>
        </w:rPr>
      </w:pPr>
      <w:r w:rsidRPr="00E65CEF">
        <w:rPr>
          <w:rFonts w:ascii="Perpetua Titling MT" w:hAnsi="Perpetua Titling MT"/>
          <w:noProof/>
          <w:color w:val="01316B"/>
          <w:sz w:val="32"/>
          <w:szCs w:val="32"/>
          <w:lang w:val="en-GB" w:eastAsia="en-GB"/>
        </w:rPr>
        <mc:AlternateContent>
          <mc:Choice Requires="wps">
            <w:drawing>
              <wp:anchor distT="4294967295" distB="4294967295" distL="0" distR="0" simplePos="0" relativeHeight="251729920" behindDoc="0" locked="0" layoutInCell="1" allowOverlap="1" wp14:anchorId="4BC0ACB5" wp14:editId="39AE731F">
                <wp:simplePos x="0" y="0"/>
                <wp:positionH relativeFrom="page">
                  <wp:posOffset>703580</wp:posOffset>
                </wp:positionH>
                <wp:positionV relativeFrom="paragraph">
                  <wp:posOffset>1270</wp:posOffset>
                </wp:positionV>
                <wp:extent cx="3898900" cy="0"/>
                <wp:effectExtent l="0" t="0" r="25400" b="19050"/>
                <wp:wrapTopAndBottom/>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8900" cy="0"/>
                        </a:xfrm>
                        <a:prstGeom prst="line">
                          <a:avLst/>
                        </a:prstGeom>
                        <a:noFill/>
                        <a:ln w="6350">
                          <a:solidFill>
                            <a:srgbClr val="02428E"/>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445BF62E" id="Gerade Verbindung 2" o:spid="_x0000_s1026" style="position:absolute;z-index:2517299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5.4pt,.1pt" to="362.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" strokecolor="#02428e" strokeweight=".5pt">
                <w10:wrap type="topAndBottom" anchorx="page"/>
              </v:line>
            </w:pict>
          </mc:Fallback>
        </mc:AlternateContent>
      </w:r>
      <w:r w:rsidR="00994D60" w:rsidRPr="00E65CEF">
        <w:rPr>
          <w:rFonts w:ascii="Perpetua Titling MT" w:hAnsi="Perpetua Titling MT"/>
          <w:color w:val="01316B"/>
          <w:sz w:val="32"/>
          <w:szCs w:val="32"/>
          <w:lang w:val="es-ES"/>
        </w:rPr>
        <w:t xml:space="preserve">Imparcialidad </w:t>
      </w:r>
    </w:p>
    <w:p w14:paraId="0C3C9C1C" w14:textId="29DACB32" w:rsidR="00994D60" w:rsidRPr="00E65CEF" w:rsidRDefault="008162C8" w:rsidP="00E70786">
      <w:pPr>
        <w:pStyle w:val="Corpsdetexte"/>
        <w:spacing w:before="166"/>
        <w:ind w:left="709" w:right="-54"/>
        <w:jc w:val="both"/>
        <w:rPr>
          <w:color w:val="231F20"/>
          <w:lang w:val="es-ES"/>
        </w:rPr>
      </w:pPr>
      <w:r w:rsidRPr="00E65CEF">
        <w:rPr>
          <w:color w:val="231F20"/>
          <w:lang w:val="es-ES"/>
        </w:rPr>
        <w:t xml:space="preserve">Los procesos de mediación familiar internacional han de ser imparciales. Los mediadores profesionales </w:t>
      </w:r>
      <w:r w:rsidR="00990360" w:rsidRPr="00E65CEF">
        <w:rPr>
          <w:color w:val="231F20"/>
          <w:lang w:val="es-ES"/>
        </w:rPr>
        <w:t>debe</w:t>
      </w:r>
      <w:r w:rsidRPr="00E65CEF">
        <w:rPr>
          <w:color w:val="231F20"/>
          <w:lang w:val="es-ES"/>
        </w:rPr>
        <w:t xml:space="preserve">n prestar la atención y el apoyo adecuado y por igual a cada participante, así como a las necesidades de todos los hijos de los participantes. Los mediadores están </w:t>
      </w:r>
      <w:r w:rsidR="00AF46B9" w:rsidRPr="00E65CEF">
        <w:rPr>
          <w:color w:val="231F20"/>
          <w:lang w:val="es-ES"/>
        </w:rPr>
        <w:t xml:space="preserve">capacitados </w:t>
      </w:r>
      <w:r w:rsidRPr="00E65CEF">
        <w:rPr>
          <w:color w:val="231F20"/>
          <w:lang w:val="es-ES"/>
        </w:rPr>
        <w:t xml:space="preserve">para ser </w:t>
      </w:r>
      <w:proofErr w:type="spellStart"/>
      <w:r w:rsidRPr="00E65CEF">
        <w:rPr>
          <w:color w:val="231F20"/>
          <w:lang w:val="es-ES"/>
        </w:rPr>
        <w:t>multiparciales</w:t>
      </w:r>
      <w:proofErr w:type="spellEnd"/>
      <w:r w:rsidRPr="00E65CEF">
        <w:rPr>
          <w:color w:val="231F20"/>
          <w:lang w:val="es-ES"/>
        </w:rPr>
        <w:t xml:space="preserve">, lo cual significa que gestionan el proceso de mediación sin tomar parte o constituir alianzas con ninguno de los participantes. Siempre </w:t>
      </w:r>
      <w:r w:rsidR="00990360" w:rsidRPr="00E65CEF">
        <w:rPr>
          <w:color w:val="231F20"/>
          <w:lang w:val="es-ES"/>
        </w:rPr>
        <w:t>debe</w:t>
      </w:r>
      <w:r w:rsidRPr="00E65CEF">
        <w:rPr>
          <w:color w:val="231F20"/>
          <w:lang w:val="es-ES"/>
        </w:rPr>
        <w:t>n permanecer neutrales en lo que respecta al resultado del proceso, pero deberán alertar a los participantes cuando una decisión parezca ir en contra del interés superior del menor o infrinj</w:t>
      </w:r>
      <w:r w:rsidR="002A7BC4" w:rsidRPr="00E65CEF">
        <w:rPr>
          <w:color w:val="231F20"/>
          <w:lang w:val="es-ES"/>
        </w:rPr>
        <w:t>a</w:t>
      </w:r>
      <w:r w:rsidR="00450A86" w:rsidRPr="00E65CEF">
        <w:rPr>
          <w:color w:val="231F20"/>
          <w:lang w:val="es-ES"/>
        </w:rPr>
        <w:t xml:space="preserve"> </w:t>
      </w:r>
      <w:r w:rsidR="00212C8C">
        <w:rPr>
          <w:color w:val="231F20"/>
          <w:lang w:val="es-ES"/>
        </w:rPr>
        <w:t>una</w:t>
      </w:r>
      <w:r w:rsidR="00212C8C" w:rsidRPr="00E65CEF">
        <w:rPr>
          <w:color w:val="231F20"/>
          <w:lang w:val="es-ES"/>
        </w:rPr>
        <w:t xml:space="preserve"> </w:t>
      </w:r>
      <w:r w:rsidRPr="00E65CEF">
        <w:rPr>
          <w:color w:val="231F20"/>
          <w:lang w:val="es-ES"/>
        </w:rPr>
        <w:t>ley.</w:t>
      </w:r>
    </w:p>
    <w:p w14:paraId="0C3D93F9" w14:textId="1602067F" w:rsidR="00A82271" w:rsidRPr="00E65CEF" w:rsidRDefault="00ED3077" w:rsidP="009105BA">
      <w:pPr>
        <w:spacing w:before="169"/>
        <w:ind w:right="168"/>
        <w:rPr>
          <w:rFonts w:ascii="Perpetua Titling MT" w:hAnsi="Perpetua Titling MT"/>
          <w:color w:val="01316B"/>
          <w:sz w:val="32"/>
          <w:szCs w:val="32"/>
          <w:lang w:val="es-ES"/>
        </w:rPr>
      </w:pPr>
      <w:r w:rsidRPr="00E65CEF">
        <w:rPr>
          <w:rFonts w:ascii="Perpetua Titling MT" w:hAnsi="Perpetua Titling MT"/>
          <w:noProof/>
          <w:color w:val="01316B"/>
          <w:sz w:val="32"/>
          <w:szCs w:val="32"/>
          <w:lang w:val="en-GB" w:eastAsia="en-GB"/>
        </w:rPr>
        <mc:AlternateContent>
          <mc:Choice Requires="wps">
            <w:drawing>
              <wp:anchor distT="4294967295" distB="4294967295" distL="0" distR="0" simplePos="0" relativeHeight="251721728" behindDoc="0" locked="0" layoutInCell="1" allowOverlap="1" wp14:anchorId="74833E28" wp14:editId="1FA4F2C4">
                <wp:simplePos x="0" y="0"/>
                <wp:positionH relativeFrom="page">
                  <wp:posOffset>720090</wp:posOffset>
                </wp:positionH>
                <wp:positionV relativeFrom="paragraph">
                  <wp:posOffset>352424</wp:posOffset>
                </wp:positionV>
                <wp:extent cx="3898900" cy="0"/>
                <wp:effectExtent l="0" t="0" r="25400" b="19050"/>
                <wp:wrapTopAndBottom/>
                <wp:docPr id="11"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8900" cy="0"/>
                        </a:xfrm>
                        <a:prstGeom prst="line">
                          <a:avLst/>
                        </a:prstGeom>
                        <a:noFill/>
                        <a:ln w="6350">
                          <a:solidFill>
                            <a:srgbClr val="02428E"/>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1DF571DD" id="Line 103" o:spid="_x0000_s1026" style="position:absolute;z-index:25172172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7pt,27.75pt" to="363.7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" strokecolor="#02428e" strokeweight=".5pt">
                <w10:wrap type="topAndBottom" anchorx="page"/>
              </v:line>
            </w:pict>
          </mc:Fallback>
        </mc:AlternateContent>
      </w:r>
      <w:r w:rsidR="00C67B0A" w:rsidRPr="00E65CEF">
        <w:rPr>
          <w:rFonts w:ascii="Perpetua Titling MT" w:hAnsi="Perpetua Titling MT"/>
          <w:color w:val="01316B"/>
          <w:sz w:val="32"/>
          <w:szCs w:val="32"/>
          <w:lang w:val="es-ES"/>
        </w:rPr>
        <w:t>8.</w:t>
      </w:r>
      <w:r w:rsidR="00C67B0A" w:rsidRPr="00E65CEF">
        <w:rPr>
          <w:rFonts w:ascii="Perpetua Titling MT" w:hAnsi="Perpetua Titling MT"/>
          <w:noProof/>
          <w:color w:val="01316B"/>
          <w:sz w:val="32"/>
          <w:szCs w:val="32"/>
          <w:lang w:val="es-ES"/>
        </w:rPr>
        <w:t xml:space="preserve"> </w:t>
      </w:r>
    </w:p>
    <w:p w14:paraId="31627AF8" w14:textId="7EF7194D" w:rsidR="002B3FB7" w:rsidRPr="00E65CEF" w:rsidRDefault="008162C8" w:rsidP="00AB5000">
      <w:pPr>
        <w:pStyle w:val="Corpsdetexte"/>
        <w:rPr>
          <w:rFonts w:ascii="Perpetua Titling MT" w:hAnsi="Perpetua Titling MT"/>
          <w:color w:val="01316B"/>
          <w:sz w:val="32"/>
          <w:szCs w:val="32"/>
          <w:lang w:val="es-ES"/>
        </w:rPr>
      </w:pPr>
      <w:r w:rsidRPr="00E65CEF">
        <w:rPr>
          <w:rFonts w:ascii="Perpetua Titling MT" w:hAnsi="Perpetua Titling MT"/>
          <w:color w:val="01316B"/>
          <w:sz w:val="32"/>
          <w:szCs w:val="32"/>
          <w:lang w:val="es-ES"/>
        </w:rPr>
        <w:t xml:space="preserve">Consideración de los derechos e intereses de los niños </w:t>
      </w:r>
    </w:p>
    <w:p w14:paraId="2A1448D2" w14:textId="77777777" w:rsidR="008162C8" w:rsidRPr="00E65CEF" w:rsidRDefault="008162C8" w:rsidP="00E70786">
      <w:pPr>
        <w:pStyle w:val="Corpsdetexte"/>
        <w:spacing w:before="166"/>
        <w:ind w:left="993" w:right="-57" w:hanging="284"/>
        <w:jc w:val="both"/>
        <w:rPr>
          <w:b/>
          <w:color w:val="01316B"/>
          <w:lang w:val="es-ES"/>
        </w:rPr>
      </w:pPr>
      <w:r w:rsidRPr="00E65CEF">
        <w:rPr>
          <w:b/>
          <w:bCs/>
          <w:color w:val="01316B"/>
          <w:lang w:val="es-ES"/>
        </w:rPr>
        <w:t>a.</w:t>
      </w:r>
      <w:r w:rsidRPr="00E65CEF">
        <w:rPr>
          <w:b/>
          <w:bCs/>
          <w:color w:val="01316B"/>
          <w:lang w:val="es-ES"/>
        </w:rPr>
        <w:tab/>
        <w:t>Reconocimiento de los derechos del niño</w:t>
      </w:r>
    </w:p>
    <w:p w14:paraId="673A7A20" w14:textId="7BEC7BF4" w:rsidR="004233C8" w:rsidRPr="00E65CEF" w:rsidRDefault="004233C8" w:rsidP="004233C8">
      <w:pPr>
        <w:pStyle w:val="Corpsdetexte"/>
        <w:spacing w:before="166"/>
        <w:ind w:left="709" w:right="-54"/>
        <w:jc w:val="both"/>
        <w:rPr>
          <w:lang w:val="es-ES"/>
        </w:rPr>
      </w:pPr>
      <w:r w:rsidRPr="00E65CEF">
        <w:rPr>
          <w:lang w:val="es-ES"/>
        </w:rPr>
        <w:t xml:space="preserve">Los procesos de mediación familiar internacional </w:t>
      </w:r>
      <w:r w:rsidR="002A7BC4" w:rsidRPr="00E65CEF">
        <w:rPr>
          <w:lang w:val="es-ES"/>
        </w:rPr>
        <w:t>salvaguardan</w:t>
      </w:r>
      <w:r w:rsidR="00AF46B9" w:rsidRPr="00E65CEF">
        <w:rPr>
          <w:lang w:val="es-ES"/>
        </w:rPr>
        <w:t xml:space="preserve"> </w:t>
      </w:r>
      <w:r w:rsidRPr="00E65CEF">
        <w:rPr>
          <w:lang w:val="es-ES"/>
        </w:rPr>
        <w:t xml:space="preserve">la Convención de las Naciones Unidas sobre los Derechos del Niño, y en particular los cuatro principios rectores que sostienen todos los derechos del niño: participación, protección, supervivencia y desarrollo, y no discriminación. </w:t>
      </w:r>
    </w:p>
    <w:p w14:paraId="496C15A9" w14:textId="77777777" w:rsidR="008162C8" w:rsidRPr="00E65CEF" w:rsidRDefault="008162C8" w:rsidP="00E70786">
      <w:pPr>
        <w:pStyle w:val="Corpsdetexte"/>
        <w:spacing w:before="166"/>
        <w:ind w:left="993" w:right="-57" w:hanging="284"/>
        <w:jc w:val="both"/>
        <w:rPr>
          <w:b/>
          <w:color w:val="01316B"/>
          <w:lang w:val="es-ES"/>
        </w:rPr>
      </w:pPr>
      <w:r w:rsidRPr="00E65CEF">
        <w:rPr>
          <w:b/>
          <w:bCs/>
          <w:color w:val="01316B"/>
          <w:lang w:val="es-ES"/>
        </w:rPr>
        <w:t>b.</w:t>
      </w:r>
      <w:r w:rsidRPr="00E65CEF">
        <w:rPr>
          <w:b/>
          <w:bCs/>
          <w:color w:val="01316B"/>
          <w:lang w:val="es-ES"/>
        </w:rPr>
        <w:tab/>
        <w:t>Consideración de las necesidades y bienestar del niño</w:t>
      </w:r>
    </w:p>
    <w:p w14:paraId="5287CDC8" w14:textId="1238109E" w:rsidR="008162C8" w:rsidRPr="00E65CEF" w:rsidRDefault="008162C8" w:rsidP="00E70786">
      <w:pPr>
        <w:pStyle w:val="Corpsdetexte"/>
        <w:spacing w:before="166"/>
        <w:ind w:left="709" w:right="-54"/>
        <w:jc w:val="both"/>
        <w:rPr>
          <w:lang w:val="es-ES"/>
        </w:rPr>
      </w:pPr>
      <w:r w:rsidRPr="00E65CEF">
        <w:rPr>
          <w:lang w:val="es-ES"/>
        </w:rPr>
        <w:t xml:space="preserve">Los procesos de mediación familiar internacional </w:t>
      </w:r>
      <w:r w:rsidR="00990360" w:rsidRPr="00E65CEF">
        <w:rPr>
          <w:lang w:val="es-ES"/>
        </w:rPr>
        <w:t>debe</w:t>
      </w:r>
      <w:r w:rsidRPr="00E65CEF">
        <w:rPr>
          <w:lang w:val="es-ES"/>
        </w:rPr>
        <w:t xml:space="preserve">n prestarle especial atención a las necesidades y bienestar de los niños envueltos en un conflicto. Los mediadores </w:t>
      </w:r>
      <w:r w:rsidR="00990360" w:rsidRPr="00E65CEF">
        <w:rPr>
          <w:lang w:val="es-ES"/>
        </w:rPr>
        <w:t>debe</w:t>
      </w:r>
      <w:r w:rsidRPr="00E65CEF">
        <w:rPr>
          <w:lang w:val="es-ES"/>
        </w:rPr>
        <w:t xml:space="preserve">n animar a los participantes a tener en cuenta no solo sus propias necesidades sino también los intereses y necesidades </w:t>
      </w:r>
      <w:r w:rsidRPr="00E65CEF">
        <w:rPr>
          <w:lang w:val="es-ES"/>
        </w:rPr>
        <w:lastRenderedPageBreak/>
        <w:t xml:space="preserve">de los niños. Se </w:t>
      </w:r>
      <w:r w:rsidR="00990360" w:rsidRPr="00E65CEF">
        <w:rPr>
          <w:lang w:val="es-ES"/>
        </w:rPr>
        <w:t>debe</w:t>
      </w:r>
      <w:r w:rsidRPr="00E65CEF">
        <w:rPr>
          <w:lang w:val="es-ES"/>
        </w:rPr>
        <w:t xml:space="preserve"> prestar especial atención a la importancia </w:t>
      </w:r>
      <w:r w:rsidR="00C23FE5" w:rsidRPr="00E65CEF">
        <w:rPr>
          <w:lang w:val="es-ES"/>
        </w:rPr>
        <w:t xml:space="preserve">para los niños </w:t>
      </w:r>
      <w:r w:rsidRPr="00E65CEF">
        <w:rPr>
          <w:lang w:val="es-ES"/>
        </w:rPr>
        <w:t xml:space="preserve">de la </w:t>
      </w:r>
      <w:r w:rsidR="00C23FE5" w:rsidRPr="00E65CEF">
        <w:rPr>
          <w:lang w:val="es-ES"/>
        </w:rPr>
        <w:t>reanudación</w:t>
      </w:r>
      <w:r w:rsidRPr="00E65CEF">
        <w:rPr>
          <w:lang w:val="es-ES"/>
        </w:rPr>
        <w:t xml:space="preserve"> y del mantenimiento de relaciones saludables</w:t>
      </w:r>
      <w:r w:rsidR="0006619F">
        <w:rPr>
          <w:lang w:val="es-ES"/>
        </w:rPr>
        <w:t>,</w:t>
      </w:r>
      <w:r w:rsidRPr="00E65CEF">
        <w:rPr>
          <w:lang w:val="es-ES"/>
        </w:rPr>
        <w:t xml:space="preserve"> así como </w:t>
      </w:r>
      <w:r w:rsidR="0006619F">
        <w:rPr>
          <w:lang w:val="es-ES"/>
        </w:rPr>
        <w:t xml:space="preserve">de </w:t>
      </w:r>
      <w:r w:rsidRPr="00E65CEF">
        <w:rPr>
          <w:lang w:val="es-ES"/>
        </w:rPr>
        <w:t xml:space="preserve">un contacto físico y virtual regular con ambos progenitores y sus familias en los casos en que dicho contacto </w:t>
      </w:r>
      <w:r w:rsidR="005F59F1" w:rsidRPr="00E65CEF">
        <w:rPr>
          <w:lang w:val="es-ES"/>
        </w:rPr>
        <w:t>sea</w:t>
      </w:r>
      <w:r w:rsidRPr="00E65CEF">
        <w:rPr>
          <w:lang w:val="es-ES"/>
        </w:rPr>
        <w:t xml:space="preserve"> en el mejor interés del niño y que ambos progenitores consientan en ello. </w:t>
      </w:r>
    </w:p>
    <w:p w14:paraId="3EEE663F" w14:textId="77777777" w:rsidR="008162C8" w:rsidRPr="00E65CEF" w:rsidRDefault="008162C8" w:rsidP="00E70786">
      <w:pPr>
        <w:pStyle w:val="Corpsdetexte"/>
        <w:spacing w:before="166"/>
        <w:ind w:left="993" w:right="-57" w:hanging="284"/>
        <w:jc w:val="both"/>
        <w:rPr>
          <w:b/>
          <w:color w:val="01316B"/>
          <w:lang w:val="es-ES"/>
        </w:rPr>
      </w:pPr>
      <w:r w:rsidRPr="00E65CEF">
        <w:rPr>
          <w:b/>
          <w:bCs/>
          <w:color w:val="01316B"/>
          <w:lang w:val="es-ES"/>
        </w:rPr>
        <w:t>c.</w:t>
      </w:r>
      <w:r w:rsidRPr="00E65CEF">
        <w:rPr>
          <w:b/>
          <w:bCs/>
          <w:color w:val="01316B"/>
          <w:lang w:val="es-ES"/>
        </w:rPr>
        <w:tab/>
        <w:t>La voz del niño en la mediación</w:t>
      </w:r>
    </w:p>
    <w:p w14:paraId="4710F850" w14:textId="7112FC9C" w:rsidR="00977253" w:rsidRDefault="008162C8" w:rsidP="00977253">
      <w:pPr>
        <w:pStyle w:val="Corpsdetexte"/>
        <w:spacing w:before="166"/>
        <w:ind w:left="709" w:right="-54"/>
        <w:jc w:val="both"/>
        <w:rPr>
          <w:lang w:val="es-ES"/>
        </w:rPr>
      </w:pPr>
      <w:r w:rsidRPr="00E65CEF">
        <w:rPr>
          <w:lang w:val="es-ES"/>
        </w:rPr>
        <w:t>El artículo 12 de la Convención de las Naciones Unidas sobre los Derechos del Niño estipula que los niños tendrán derecho a expresar libremente su</w:t>
      </w:r>
      <w:r w:rsidR="00C23FE5" w:rsidRPr="00E65CEF">
        <w:rPr>
          <w:lang w:val="es-ES"/>
        </w:rPr>
        <w:t>s</w:t>
      </w:r>
      <w:r w:rsidRPr="00E65CEF">
        <w:rPr>
          <w:lang w:val="es-ES"/>
        </w:rPr>
        <w:t xml:space="preserve"> opini</w:t>
      </w:r>
      <w:r w:rsidR="00C23FE5" w:rsidRPr="00E65CEF">
        <w:rPr>
          <w:lang w:val="es-ES"/>
        </w:rPr>
        <w:t>ones</w:t>
      </w:r>
      <w:r w:rsidRPr="00E65CEF">
        <w:rPr>
          <w:lang w:val="es-ES"/>
        </w:rPr>
        <w:t xml:space="preserve"> sobre decisiones y arreglos que afecten sus vidas, teniéndose debidamente en cuenta sus</w:t>
      </w:r>
      <w:r w:rsidR="007A463E" w:rsidRPr="00E65CEF">
        <w:rPr>
          <w:lang w:val="es-ES"/>
        </w:rPr>
        <w:t xml:space="preserve"> </w:t>
      </w:r>
      <w:r w:rsidRPr="00E65CEF">
        <w:rPr>
          <w:lang w:val="es-ES"/>
        </w:rPr>
        <w:t>opiniones, en función de la edad y madurez del niño.</w:t>
      </w:r>
      <w:r w:rsidR="007A463E" w:rsidRPr="00E65CEF">
        <w:rPr>
          <w:lang w:val="es-ES"/>
        </w:rPr>
        <w:t xml:space="preserve"> </w:t>
      </w:r>
      <w:r w:rsidRPr="00E65CEF">
        <w:rPr>
          <w:lang w:val="es-ES"/>
        </w:rPr>
        <w:t xml:space="preserve">Por lo tanto, </w:t>
      </w:r>
      <w:r w:rsidR="00C23FE5" w:rsidRPr="00E65CEF">
        <w:rPr>
          <w:lang w:val="es-ES"/>
        </w:rPr>
        <w:t xml:space="preserve">cuando </w:t>
      </w:r>
      <w:r w:rsidRPr="00E65CEF">
        <w:rPr>
          <w:lang w:val="es-ES"/>
        </w:rPr>
        <w:t xml:space="preserve">el mediador y los progenitores </w:t>
      </w:r>
      <w:r w:rsidR="00C23FE5" w:rsidRPr="00E65CEF">
        <w:rPr>
          <w:lang w:val="es-ES"/>
        </w:rPr>
        <w:t xml:space="preserve">lo </w:t>
      </w:r>
      <w:r w:rsidRPr="00E65CEF">
        <w:rPr>
          <w:lang w:val="es-ES"/>
        </w:rPr>
        <w:t>estimen apropiado, la mediación familiar internacional podrá comprender la participación directa de los niños. Su inclusión les ofrece la oportunidad de hablar sobre su situación en un entorno seguro y</w:t>
      </w:r>
      <w:r w:rsidR="002465CB">
        <w:rPr>
          <w:lang w:val="es-ES"/>
        </w:rPr>
        <w:t xml:space="preserve"> </w:t>
      </w:r>
      <w:r w:rsidR="00971F18">
        <w:rPr>
          <w:lang w:val="es-ES"/>
        </w:rPr>
        <w:t>apto</w:t>
      </w:r>
      <w:r w:rsidRPr="00E65CEF">
        <w:rPr>
          <w:lang w:val="es-ES"/>
        </w:rPr>
        <w:t xml:space="preserve"> para menores y a expresar sus opiniones y sentimientos, preocupaciones y problemas sin que se les pida tomar parte o tomar decisiones. La participación de los niños requiere de mediadores con una formación específica o especialistas en niños con formación además de la cuidadosa evaluación de la pertinencia de tal intervención. Se necesita el consentimiento de ambos, progenitores e hijos. El modo de participación del niño dependerá de varios factores específicos del caso. Donde no se estime apropiada la mediación con menores, los mediadores </w:t>
      </w:r>
      <w:r w:rsidR="00990360" w:rsidRPr="00E65CEF">
        <w:rPr>
          <w:lang w:val="es-ES"/>
        </w:rPr>
        <w:t>debe</w:t>
      </w:r>
      <w:r w:rsidRPr="00E65CEF">
        <w:rPr>
          <w:lang w:val="es-ES"/>
        </w:rPr>
        <w:t>n ayudar a los participantes a tener en cuenta los puntos de vista, intereses y necesidades de los niños.</w:t>
      </w:r>
    </w:p>
    <w:p w14:paraId="3AB25D68" w14:textId="77777777" w:rsidR="00977253" w:rsidRDefault="00977253" w:rsidP="00977253">
      <w:pPr>
        <w:pStyle w:val="Corpsdetexte"/>
        <w:spacing w:before="166"/>
        <w:ind w:left="709" w:right="-54"/>
        <w:jc w:val="both"/>
        <w:rPr>
          <w:lang w:val="es-ES"/>
        </w:rPr>
      </w:pPr>
    </w:p>
    <w:p w14:paraId="67B6200B" w14:textId="77777777" w:rsidR="00977253" w:rsidRDefault="00977253" w:rsidP="00977253">
      <w:pPr>
        <w:pStyle w:val="Corpsdetexte"/>
        <w:spacing w:before="166"/>
        <w:ind w:left="709" w:right="-54"/>
        <w:jc w:val="both"/>
        <w:rPr>
          <w:lang w:val="es-ES"/>
        </w:rPr>
      </w:pPr>
    </w:p>
    <w:p w14:paraId="50F827DA" w14:textId="77777777" w:rsidR="00977253" w:rsidRDefault="00977253" w:rsidP="00977253">
      <w:pPr>
        <w:pStyle w:val="Corpsdetexte"/>
        <w:spacing w:before="166"/>
        <w:ind w:left="709" w:right="-54"/>
        <w:jc w:val="both"/>
        <w:rPr>
          <w:lang w:val="es-ES"/>
        </w:rPr>
      </w:pPr>
    </w:p>
    <w:p w14:paraId="0DFBB1B3" w14:textId="77777777" w:rsidR="00A15605" w:rsidRPr="00E65CEF" w:rsidRDefault="00A15605" w:rsidP="00977253">
      <w:pPr>
        <w:pStyle w:val="Corpsdetexte"/>
        <w:spacing w:before="166"/>
        <w:ind w:left="709" w:right="-54"/>
        <w:jc w:val="both"/>
        <w:rPr>
          <w:lang w:val="es-ES"/>
        </w:rPr>
      </w:pPr>
    </w:p>
    <w:p w14:paraId="439D418E" w14:textId="4D28832C" w:rsidR="00A82271" w:rsidRPr="00A15605" w:rsidRDefault="00ED3077" w:rsidP="00A15605">
      <w:pPr>
        <w:ind w:right="-57"/>
        <w:rPr>
          <w:rFonts w:ascii="Perpetua Titling MT" w:hAnsi="Perpetua Titling MT"/>
          <w:color w:val="01316B"/>
          <w:sz w:val="29"/>
          <w:szCs w:val="29"/>
          <w:lang w:val="es-ES"/>
        </w:rPr>
      </w:pPr>
      <w:r w:rsidRPr="00A15605">
        <w:rPr>
          <w:rFonts w:ascii="Perpetua Titling MT" w:hAnsi="Perpetua Titling MT"/>
          <w:noProof/>
          <w:color w:val="01316B"/>
          <w:sz w:val="29"/>
          <w:szCs w:val="29"/>
          <w:lang w:val="en-GB" w:eastAsia="en-GB"/>
        </w:rPr>
        <w:lastRenderedPageBreak/>
        <mc:AlternateContent>
          <mc:Choice Requires="wps">
            <w:drawing>
              <wp:anchor distT="4294967295" distB="4294967295" distL="0" distR="0" simplePos="0" relativeHeight="251723776" behindDoc="0" locked="0" layoutInCell="1" allowOverlap="1" wp14:anchorId="69F472D3" wp14:editId="790E8622">
                <wp:simplePos x="0" y="0"/>
                <wp:positionH relativeFrom="page">
                  <wp:posOffset>724535</wp:posOffset>
                </wp:positionH>
                <wp:positionV relativeFrom="paragraph">
                  <wp:posOffset>248092</wp:posOffset>
                </wp:positionV>
                <wp:extent cx="3898900" cy="0"/>
                <wp:effectExtent l="0" t="0" r="25400" b="19050"/>
                <wp:wrapTopAndBottom/>
                <wp:docPr id="1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8900" cy="0"/>
                        </a:xfrm>
                        <a:prstGeom prst="line">
                          <a:avLst/>
                        </a:prstGeom>
                        <a:noFill/>
                        <a:ln w="6350">
                          <a:solidFill>
                            <a:srgbClr val="02428E"/>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480F5FDC" id="Line 103" o:spid="_x0000_s1026" style="position:absolute;z-index:2517237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7.05pt,19.55pt" to="364.0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" strokecolor="#02428e" strokeweight=".5pt">
                <w10:wrap type="topAndBottom" anchorx="page"/>
              </v:line>
            </w:pict>
          </mc:Fallback>
        </mc:AlternateContent>
      </w:r>
      <w:r w:rsidR="00B90B3B" w:rsidRPr="00A15605">
        <w:rPr>
          <w:rFonts w:ascii="Perpetua Titling MT" w:hAnsi="Perpetua Titling MT"/>
          <w:color w:val="01316B"/>
          <w:sz w:val="29"/>
          <w:szCs w:val="29"/>
          <w:lang w:val="es-ES"/>
        </w:rPr>
        <w:t>9.</w:t>
      </w:r>
      <w:r w:rsidR="00B90B3B" w:rsidRPr="00A15605">
        <w:rPr>
          <w:rFonts w:ascii="Perpetua Titling MT" w:hAnsi="Perpetua Titling MT"/>
          <w:noProof/>
          <w:color w:val="01316B"/>
          <w:sz w:val="29"/>
          <w:szCs w:val="29"/>
          <w:lang w:val="es-ES"/>
        </w:rPr>
        <w:t xml:space="preserve"> </w:t>
      </w:r>
    </w:p>
    <w:p w14:paraId="02E8C579" w14:textId="77777777" w:rsidR="00AD5FAB" w:rsidRPr="00A15605" w:rsidRDefault="00AD5FAB" w:rsidP="00AB5000">
      <w:pPr>
        <w:pStyle w:val="Corpsdetexte"/>
        <w:ind w:right="-54"/>
        <w:rPr>
          <w:rFonts w:ascii="Perpetua Titling MT" w:hAnsi="Perpetua Titling MT"/>
          <w:color w:val="01316B"/>
          <w:sz w:val="29"/>
          <w:szCs w:val="29"/>
          <w:lang w:val="es-ES"/>
        </w:rPr>
      </w:pPr>
      <w:r w:rsidRPr="00A15605">
        <w:rPr>
          <w:rFonts w:ascii="Perpetua Titling MT" w:hAnsi="Perpetua Titling MT"/>
          <w:color w:val="01316B"/>
          <w:sz w:val="29"/>
          <w:szCs w:val="29"/>
          <w:lang w:val="es-ES"/>
        </w:rPr>
        <w:t xml:space="preserve">Cualificaciones de los mediadores familiares internacionales </w:t>
      </w:r>
    </w:p>
    <w:p w14:paraId="36EC611D" w14:textId="47C8A58E" w:rsidR="00E70786" w:rsidRPr="00E65CEF" w:rsidRDefault="00AD5FAB" w:rsidP="00A15605">
      <w:pPr>
        <w:pStyle w:val="Corpsdetexte"/>
        <w:spacing w:before="80"/>
        <w:ind w:left="709" w:right="-57"/>
        <w:jc w:val="both"/>
        <w:rPr>
          <w:color w:val="231F20"/>
          <w:lang w:val="es-ES"/>
        </w:rPr>
      </w:pPr>
      <w:r w:rsidRPr="00E65CEF">
        <w:rPr>
          <w:color w:val="231F20"/>
          <w:lang w:val="es-ES"/>
        </w:rPr>
        <w:t xml:space="preserve">Las disputas familiares transfronterizas confrontan a los mediadores con muchos desafíos. Por lo tanto, los mediadores familiares formados, con experiencia y </w:t>
      </w:r>
      <w:r w:rsidR="00EA7CC1" w:rsidRPr="002465CB">
        <w:rPr>
          <w:lang w:val="es-ES"/>
        </w:rPr>
        <w:t xml:space="preserve">- </w:t>
      </w:r>
      <w:r w:rsidRPr="00E65CEF">
        <w:rPr>
          <w:color w:val="231F20"/>
          <w:lang w:val="es-ES"/>
        </w:rPr>
        <w:t>donde se requiera</w:t>
      </w:r>
      <w:r w:rsidR="00EA7CC1" w:rsidRPr="00E65CEF">
        <w:rPr>
          <w:color w:val="E36C0A" w:themeColor="accent6" w:themeShade="BF"/>
          <w:lang w:val="es-ES"/>
        </w:rPr>
        <w:t xml:space="preserve"> </w:t>
      </w:r>
      <w:r w:rsidR="00EA7CC1" w:rsidRPr="002465CB">
        <w:rPr>
          <w:lang w:val="es-ES"/>
        </w:rPr>
        <w:t>-</w:t>
      </w:r>
      <w:r w:rsidRPr="002465CB">
        <w:rPr>
          <w:lang w:val="es-ES"/>
        </w:rPr>
        <w:t xml:space="preserve"> </w:t>
      </w:r>
      <w:r w:rsidRPr="00E65CEF">
        <w:rPr>
          <w:color w:val="231F20"/>
          <w:lang w:val="es-ES"/>
        </w:rPr>
        <w:t>acreditados, necesitan competencias adicionales a través de formación apropiada para convertirse en mediadores familiares internacionales. Estos incluyen un conocimiento y experiencia específicos del marco jurídico internacional para disputas familiares transfronterizas, conciencia intercultural y una atención a los derechos del niño.</w:t>
      </w:r>
    </w:p>
    <w:p w14:paraId="25566B2F" w14:textId="77841438" w:rsidR="00A82271" w:rsidRPr="00A15605" w:rsidRDefault="00A15605" w:rsidP="00A15605">
      <w:pPr>
        <w:spacing w:before="100"/>
        <w:jc w:val="both"/>
        <w:rPr>
          <w:rFonts w:ascii="Perpetua Titling MT" w:hAnsi="Perpetua Titling MT"/>
          <w:color w:val="01316B"/>
          <w:sz w:val="29"/>
          <w:szCs w:val="29"/>
          <w:lang w:val="es-ES"/>
        </w:rPr>
      </w:pPr>
      <w:r w:rsidRPr="00A15605">
        <w:rPr>
          <w:rFonts w:ascii="Perpetua Titling MT" w:hAnsi="Perpetua Titling MT"/>
          <w:noProof/>
          <w:color w:val="01316B"/>
          <w:sz w:val="29"/>
          <w:szCs w:val="29"/>
          <w:lang w:val="en-GB" w:eastAsia="en-GB"/>
        </w:rPr>
        <mc:AlternateContent>
          <mc:Choice Requires="wps">
            <w:drawing>
              <wp:anchor distT="4294967295" distB="4294967295" distL="0" distR="0" simplePos="0" relativeHeight="251725824" behindDoc="0" locked="0" layoutInCell="1" allowOverlap="1" wp14:anchorId="61E5F0E0" wp14:editId="64B6AEA2">
                <wp:simplePos x="0" y="0"/>
                <wp:positionH relativeFrom="page">
                  <wp:posOffset>740410</wp:posOffset>
                </wp:positionH>
                <wp:positionV relativeFrom="paragraph">
                  <wp:posOffset>302150</wp:posOffset>
                </wp:positionV>
                <wp:extent cx="3898900" cy="0"/>
                <wp:effectExtent l="0" t="0" r="25400" b="19050"/>
                <wp:wrapTopAndBottom/>
                <wp:docPr id="13"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8900" cy="0"/>
                        </a:xfrm>
                        <a:prstGeom prst="line">
                          <a:avLst/>
                        </a:prstGeom>
                        <a:noFill/>
                        <a:ln w="6350">
                          <a:solidFill>
                            <a:srgbClr val="02428E"/>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43E24E37" id="Line 103" o:spid="_x0000_s1026" style="position:absolute;z-index:2517258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8.3pt,23.8pt" to="365.3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" strokecolor="#02428e" strokeweight=".5pt">
                <w10:wrap type="topAndBottom" anchorx="page"/>
              </v:line>
            </w:pict>
          </mc:Fallback>
        </mc:AlternateContent>
      </w:r>
      <w:r w:rsidR="00E70786" w:rsidRPr="00A15605">
        <w:rPr>
          <w:rFonts w:ascii="Perpetua Titling MT" w:hAnsi="Perpetua Titling MT"/>
          <w:color w:val="01316B"/>
          <w:sz w:val="29"/>
          <w:szCs w:val="29"/>
          <w:lang w:val="es-ES"/>
        </w:rPr>
        <w:t>10.</w:t>
      </w:r>
      <w:r w:rsidR="00E70786" w:rsidRPr="00A15605">
        <w:rPr>
          <w:rFonts w:ascii="Perpetua Titling MT" w:hAnsi="Perpetua Titling MT"/>
          <w:noProof/>
          <w:color w:val="01316B"/>
          <w:sz w:val="29"/>
          <w:szCs w:val="29"/>
          <w:lang w:val="es-ES"/>
        </w:rPr>
        <w:t xml:space="preserve"> </w:t>
      </w:r>
    </w:p>
    <w:p w14:paraId="7F5AA5CA" w14:textId="366804A8" w:rsidR="00AD5FAB" w:rsidRPr="00A15605" w:rsidRDefault="00AD5FAB" w:rsidP="00E70786">
      <w:pPr>
        <w:pStyle w:val="Corpsdetexte"/>
        <w:rPr>
          <w:rFonts w:ascii="Perpetua Titling MT" w:hAnsi="Perpetua Titling MT"/>
          <w:color w:val="01316B"/>
          <w:sz w:val="29"/>
          <w:szCs w:val="29"/>
          <w:lang w:val="es-ES"/>
        </w:rPr>
      </w:pPr>
      <w:r w:rsidRPr="00A15605">
        <w:rPr>
          <w:rFonts w:ascii="Perpetua Titling MT" w:hAnsi="Perpetua Titling MT"/>
          <w:color w:val="01316B"/>
          <w:sz w:val="29"/>
          <w:szCs w:val="29"/>
          <w:lang w:val="es-ES"/>
        </w:rPr>
        <w:t xml:space="preserve">Conciencia y sensibilidad </w:t>
      </w:r>
      <w:r w:rsidR="00D838F5" w:rsidRPr="00A15605">
        <w:rPr>
          <w:rFonts w:ascii="Perpetua Titling MT" w:hAnsi="Perpetua Titling MT"/>
          <w:color w:val="01316B"/>
          <w:sz w:val="29"/>
          <w:szCs w:val="29"/>
          <w:lang w:val="es-ES"/>
        </w:rPr>
        <w:t xml:space="preserve">cultural </w:t>
      </w:r>
      <w:r w:rsidRPr="00A15605">
        <w:rPr>
          <w:rFonts w:ascii="Perpetua Titling MT" w:hAnsi="Perpetua Titling MT"/>
          <w:color w:val="01316B"/>
          <w:sz w:val="29"/>
          <w:szCs w:val="29"/>
          <w:lang w:val="es-ES"/>
        </w:rPr>
        <w:t xml:space="preserve">de los mediadores </w:t>
      </w:r>
    </w:p>
    <w:p w14:paraId="69A77EC9" w14:textId="396926F4" w:rsidR="00AE5077" w:rsidRPr="00A15605" w:rsidRDefault="00AD5FAB" w:rsidP="00A15605">
      <w:pPr>
        <w:pStyle w:val="Corpsdetexte"/>
        <w:tabs>
          <w:tab w:val="left" w:pos="7655"/>
        </w:tabs>
        <w:spacing w:before="80"/>
        <w:ind w:left="709" w:right="-57"/>
        <w:jc w:val="both"/>
        <w:rPr>
          <w:lang w:val="es-ES"/>
        </w:rPr>
      </w:pPr>
      <w:r w:rsidRPr="00E65CEF">
        <w:rPr>
          <w:lang w:val="es-ES"/>
        </w:rPr>
        <w:t xml:space="preserve">Por su propia naturaleza, la mediación familiar internacional comprende una amplia diversidad cultural, así que es importante que los mediadores respeten y </w:t>
      </w:r>
      <w:r w:rsidR="00B71C08" w:rsidRPr="00E65CEF">
        <w:rPr>
          <w:lang w:val="es-ES"/>
        </w:rPr>
        <w:t xml:space="preserve">sepan </w:t>
      </w:r>
      <w:r w:rsidRPr="00E65CEF">
        <w:rPr>
          <w:lang w:val="es-ES"/>
        </w:rPr>
        <w:t>gestion</w:t>
      </w:r>
      <w:r w:rsidR="00B71C08" w:rsidRPr="00E65CEF">
        <w:rPr>
          <w:lang w:val="es-ES"/>
        </w:rPr>
        <w:t>ar</w:t>
      </w:r>
      <w:r w:rsidRPr="00E65CEF">
        <w:rPr>
          <w:lang w:val="es-ES"/>
        </w:rPr>
        <w:t xml:space="preserve"> las diferencias culturales. Los mediadores familiares internacionales </w:t>
      </w:r>
      <w:r w:rsidR="00B71C08" w:rsidRPr="00E65CEF">
        <w:rPr>
          <w:lang w:val="es-ES"/>
        </w:rPr>
        <w:t xml:space="preserve">cualificados </w:t>
      </w:r>
      <w:r w:rsidRPr="00E65CEF">
        <w:rPr>
          <w:lang w:val="es-ES"/>
        </w:rPr>
        <w:t xml:space="preserve">son conscientes de los trasfondos culturales, entorno y creencias de los participantes. Esto no supone que tengan que tener un conocimiento detallado de las culturas de los participantes. No obstante, los mediadores </w:t>
      </w:r>
      <w:r w:rsidR="00990360" w:rsidRPr="00E65CEF">
        <w:rPr>
          <w:lang w:val="es-ES"/>
        </w:rPr>
        <w:t>debe</w:t>
      </w:r>
      <w:r w:rsidRPr="00E65CEF">
        <w:rPr>
          <w:lang w:val="es-ES"/>
        </w:rPr>
        <w:t xml:space="preserve">n tener en cuenta sus propios sesgos y limitaciones, prejuicios, bagaje cultural y condicionamiento, y </w:t>
      </w:r>
      <w:r w:rsidR="00990360" w:rsidRPr="00E65CEF">
        <w:rPr>
          <w:lang w:val="es-ES"/>
        </w:rPr>
        <w:t>debe</w:t>
      </w:r>
      <w:r w:rsidRPr="00E65CEF">
        <w:rPr>
          <w:lang w:val="es-ES"/>
        </w:rPr>
        <w:t xml:space="preserve">n esforzarse en evitar la influencia de estos factores en el proceso de mediación. Según el caso y si procede, y con el consentimiento de todos los participantes, los mediadores pueden permitir la participación de líderes espirituales o dirigentes de la comunidad y miembros de la familia extensa, los cuales </w:t>
      </w:r>
      <w:r w:rsidR="002C760A" w:rsidRPr="00E65CEF">
        <w:rPr>
          <w:lang w:val="es-ES"/>
        </w:rPr>
        <w:t>no obstante</w:t>
      </w:r>
      <w:r w:rsidRPr="00E65CEF">
        <w:rPr>
          <w:lang w:val="es-ES"/>
        </w:rPr>
        <w:t xml:space="preserve"> </w:t>
      </w:r>
      <w:r w:rsidR="00990360" w:rsidRPr="00E65CEF">
        <w:rPr>
          <w:lang w:val="es-ES"/>
        </w:rPr>
        <w:t>debe</w:t>
      </w:r>
      <w:r w:rsidRPr="00E65CEF">
        <w:rPr>
          <w:lang w:val="es-ES"/>
        </w:rPr>
        <w:t>n acceder a estar sujetos a las mismas condiciones que los otros participantes.</w:t>
      </w:r>
    </w:p>
    <w:p w14:paraId="5331B0D5" w14:textId="0EB0794E" w:rsidR="00AE5077" w:rsidRPr="00161935" w:rsidRDefault="00AE5077" w:rsidP="00161935">
      <w:pPr>
        <w:pStyle w:val="Corpsdetexte"/>
        <w:spacing w:after="240"/>
        <w:rPr>
          <w:rFonts w:ascii="Perpetua Titling MT" w:hAnsi="Perpetua Titling MT"/>
          <w:color w:val="01316B"/>
          <w:sz w:val="32"/>
          <w:szCs w:val="40"/>
          <w:lang w:val="es-ES"/>
        </w:rPr>
      </w:pPr>
      <w:r w:rsidRPr="00977253">
        <w:rPr>
          <w:rFonts w:ascii="Perpetua Titling MT" w:hAnsi="Perpetua Titling MT"/>
          <w:color w:val="01316B"/>
          <w:sz w:val="32"/>
          <w:szCs w:val="40"/>
          <w:lang w:val="es-ES"/>
        </w:rPr>
        <w:lastRenderedPageBreak/>
        <w:t>Participant</w:t>
      </w:r>
      <w:r w:rsidR="00977253" w:rsidRPr="00977253">
        <w:rPr>
          <w:rFonts w:ascii="Perpetua Titling MT" w:hAnsi="Perpetua Titling MT"/>
          <w:color w:val="01316B"/>
          <w:sz w:val="32"/>
          <w:szCs w:val="40"/>
          <w:lang w:val="es-ES"/>
        </w:rPr>
        <w:t>es en el</w:t>
      </w:r>
      <w:r w:rsidR="00161935">
        <w:rPr>
          <w:rFonts w:ascii="Perpetua Titling MT" w:hAnsi="Perpetua Titling MT"/>
          <w:color w:val="01316B"/>
          <w:sz w:val="32"/>
          <w:szCs w:val="40"/>
          <w:lang w:val="es-ES"/>
        </w:rPr>
        <w:t xml:space="preserve"> proceso colaborativo</w:t>
      </w:r>
    </w:p>
    <w:tbl>
      <w:tblPr>
        <w:tblStyle w:val="TableauListe4-Accentuation11"/>
        <w:tblW w:w="6379"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1958"/>
        <w:gridCol w:w="2720"/>
        <w:gridCol w:w="1701"/>
      </w:tblGrid>
      <w:tr w:rsidR="00AE5077" w:rsidRPr="00463D15" w14:paraId="58DD8347" w14:textId="77777777" w:rsidTr="00A15605">
        <w:trPr>
          <w:cnfStyle w:val="100000000000" w:firstRow="1" w:lastRow="0" w:firstColumn="0" w:lastColumn="0" w:oddVBand="0" w:evenVBand="0" w:oddHBand="0" w:evenHBand="0" w:firstRowFirstColumn="0" w:firstRowLastColumn="0" w:lastRowFirstColumn="0" w:lastRowLastColumn="0"/>
          <w:trHeight w:val="420"/>
          <w:tblHeader/>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3FF477AD" w14:textId="3652F7EF" w:rsidR="00AE5077" w:rsidRPr="00463D15" w:rsidRDefault="00AE5077" w:rsidP="00A15605">
            <w:pPr>
              <w:rPr>
                <w:sz w:val="20"/>
                <w:szCs w:val="20"/>
                <w:lang w:val="es-ES_tradnl"/>
              </w:rPr>
            </w:pPr>
            <w:r w:rsidRPr="00463D15">
              <w:rPr>
                <w:sz w:val="20"/>
                <w:szCs w:val="20"/>
                <w:lang w:val="es-ES_tradnl"/>
              </w:rPr>
              <w:t>Nombre</w:t>
            </w:r>
          </w:p>
        </w:tc>
        <w:tc>
          <w:tcPr>
            <w:tcW w:w="2720" w:type="dxa"/>
            <w:vAlign w:val="center"/>
          </w:tcPr>
          <w:p w14:paraId="209FFCBE" w14:textId="2B5A5440" w:rsidR="00AE5077" w:rsidRPr="00463D15" w:rsidRDefault="00AE5077" w:rsidP="00A15605">
            <w:pPr>
              <w:tabs>
                <w:tab w:val="left" w:pos="255"/>
              </w:tabs>
              <w:cnfStyle w:val="100000000000" w:firstRow="1" w:lastRow="0" w:firstColumn="0" w:lastColumn="0" w:oddVBand="0" w:evenVBand="0" w:oddHBand="0" w:evenHBand="0" w:firstRowFirstColumn="0" w:firstRowLastColumn="0" w:lastRowFirstColumn="0" w:lastRowLastColumn="0"/>
              <w:rPr>
                <w:sz w:val="20"/>
                <w:szCs w:val="20"/>
                <w:lang w:val="es-ES_tradnl"/>
              </w:rPr>
            </w:pPr>
            <w:r w:rsidRPr="00463D15">
              <w:rPr>
                <w:sz w:val="20"/>
                <w:szCs w:val="20"/>
                <w:lang w:val="es-ES_tradnl"/>
              </w:rPr>
              <w:t>Afiliación / País</w:t>
            </w:r>
          </w:p>
        </w:tc>
        <w:tc>
          <w:tcPr>
            <w:tcW w:w="1701" w:type="dxa"/>
            <w:vAlign w:val="center"/>
          </w:tcPr>
          <w:p w14:paraId="34AFD725" w14:textId="128B4275" w:rsidR="00AE5077" w:rsidRPr="00463D15" w:rsidRDefault="00A15605" w:rsidP="00A15605">
            <w:pPr>
              <w:tabs>
                <w:tab w:val="left" w:pos="255"/>
              </w:tabs>
              <w:cnfStyle w:val="100000000000" w:firstRow="1" w:lastRow="0" w:firstColumn="0" w:lastColumn="0" w:oddVBand="0" w:evenVBand="0" w:oddHBand="0" w:evenHBand="0" w:firstRowFirstColumn="0" w:firstRowLastColumn="0" w:lastRowFirstColumn="0" w:lastRowLastColumn="0"/>
              <w:rPr>
                <w:sz w:val="20"/>
                <w:szCs w:val="20"/>
                <w:lang w:val="es-ES_tradnl"/>
              </w:rPr>
            </w:pPr>
            <w:r w:rsidRPr="00463D15">
              <w:rPr>
                <w:sz w:val="20"/>
                <w:szCs w:val="20"/>
                <w:lang w:val="es-ES_tradnl"/>
              </w:rPr>
              <w:t>Agrupación</w:t>
            </w:r>
          </w:p>
        </w:tc>
      </w:tr>
      <w:tr w:rsidR="00AE5077" w:rsidRPr="00463D15" w14:paraId="41E8A83D" w14:textId="77777777" w:rsidTr="00A1560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450216A8" w14:textId="77777777" w:rsidR="00AE5077" w:rsidRPr="00463D15" w:rsidRDefault="00AE5077" w:rsidP="00A15605">
            <w:pPr>
              <w:rPr>
                <w:sz w:val="20"/>
                <w:szCs w:val="20"/>
                <w:lang w:val="es-ES_tradnl"/>
              </w:rPr>
            </w:pPr>
            <w:r w:rsidRPr="00463D15">
              <w:rPr>
                <w:rFonts w:eastAsia="Times New Roman" w:cs="Times New Roman"/>
                <w:color w:val="000000"/>
                <w:sz w:val="20"/>
                <w:szCs w:val="20"/>
                <w:lang w:val="es-ES_tradnl" w:eastAsia="fr-CH"/>
              </w:rPr>
              <w:t>AGUIRRE GUITART, Norah</w:t>
            </w:r>
          </w:p>
        </w:tc>
        <w:tc>
          <w:tcPr>
            <w:tcW w:w="2720" w:type="dxa"/>
            <w:vAlign w:val="center"/>
          </w:tcPr>
          <w:p w14:paraId="7C2BF907" w14:textId="77777777" w:rsidR="00AE5077" w:rsidRPr="00463D15" w:rsidRDefault="00AE5077"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Fundación Libra, Argentina</w:t>
            </w:r>
          </w:p>
        </w:tc>
        <w:tc>
          <w:tcPr>
            <w:tcW w:w="1701" w:type="dxa"/>
            <w:vAlign w:val="center"/>
          </w:tcPr>
          <w:p w14:paraId="3DFD851E" w14:textId="6AD52B4A" w:rsidR="00AE5077" w:rsidRPr="00463D15" w:rsidRDefault="00AE5077"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Estructura de MFI</w:t>
            </w:r>
          </w:p>
        </w:tc>
      </w:tr>
      <w:tr w:rsidR="00AE5077" w:rsidRPr="00463D15" w14:paraId="5521199E" w14:textId="77777777" w:rsidTr="00A1560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158B0BEC" w14:textId="77777777" w:rsidR="00AE5077" w:rsidRPr="00463D15" w:rsidRDefault="00AE5077" w:rsidP="00A15605">
            <w:pPr>
              <w:rPr>
                <w:sz w:val="20"/>
                <w:szCs w:val="20"/>
                <w:lang w:val="es-ES_tradnl"/>
              </w:rPr>
            </w:pPr>
            <w:r w:rsidRPr="00463D15">
              <w:rPr>
                <w:sz w:val="20"/>
                <w:szCs w:val="20"/>
                <w:lang w:val="es-ES_tradnl"/>
              </w:rPr>
              <w:t>AJAVON, Emile</w:t>
            </w:r>
          </w:p>
        </w:tc>
        <w:tc>
          <w:tcPr>
            <w:tcW w:w="2720" w:type="dxa"/>
            <w:vAlign w:val="center"/>
          </w:tcPr>
          <w:p w14:paraId="12551575" w14:textId="26CE66A6" w:rsidR="00AE5077" w:rsidRPr="00463D15" w:rsidRDefault="00AE5077" w:rsidP="00A15605">
            <w:pPr>
              <w:cnfStyle w:val="000000010000" w:firstRow="0" w:lastRow="0" w:firstColumn="0" w:lastColumn="0" w:oddVBand="0" w:evenVBand="0" w:oddHBand="0" w:evenHBand="1" w:firstRowFirstColumn="0" w:firstRowLastColumn="0" w:lastRowFirstColumn="0" w:lastRowLastColumn="0"/>
              <w:rPr>
                <w:sz w:val="20"/>
                <w:szCs w:val="20"/>
              </w:rPr>
            </w:pPr>
            <w:r w:rsidRPr="00463D15">
              <w:rPr>
                <w:sz w:val="20"/>
                <w:szCs w:val="20"/>
              </w:rPr>
              <w:t>Cellule de médiation familia</w:t>
            </w:r>
            <w:r w:rsidR="00161935" w:rsidRPr="00463D15">
              <w:rPr>
                <w:sz w:val="20"/>
                <w:szCs w:val="20"/>
              </w:rPr>
              <w:t>le internationale (CMFI), Francia</w:t>
            </w:r>
          </w:p>
        </w:tc>
        <w:tc>
          <w:tcPr>
            <w:tcW w:w="1701" w:type="dxa"/>
            <w:vAlign w:val="center"/>
          </w:tcPr>
          <w:p w14:paraId="6524F03C" w14:textId="2A440D0E" w:rsidR="00AE5077" w:rsidRPr="00463D15" w:rsidRDefault="00C660FA"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sz w:val="20"/>
                <w:szCs w:val="20"/>
                <w:lang w:val="es-ES_tradnl"/>
              </w:rPr>
              <w:t>Servicios públicos</w:t>
            </w:r>
          </w:p>
        </w:tc>
      </w:tr>
      <w:tr w:rsidR="00AE5077" w:rsidRPr="00463D15" w14:paraId="2F0AE834" w14:textId="77777777" w:rsidTr="00A15605">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71E0AAD9" w14:textId="77777777" w:rsidR="00AE5077" w:rsidRPr="00463D15" w:rsidRDefault="00AE5077" w:rsidP="00A15605">
            <w:pPr>
              <w:rPr>
                <w:sz w:val="20"/>
                <w:szCs w:val="20"/>
                <w:lang w:val="es-ES_tradnl"/>
              </w:rPr>
            </w:pPr>
            <w:r w:rsidRPr="00463D15">
              <w:rPr>
                <w:rFonts w:eastAsia="Times New Roman" w:cs="Times New Roman"/>
                <w:sz w:val="20"/>
                <w:szCs w:val="20"/>
                <w:lang w:val="es-ES_tradnl" w:eastAsia="fr-CH"/>
              </w:rPr>
              <w:t>ALVAREZ, Gladys</w:t>
            </w:r>
          </w:p>
        </w:tc>
        <w:tc>
          <w:tcPr>
            <w:tcW w:w="2720" w:type="dxa"/>
            <w:vAlign w:val="center"/>
          </w:tcPr>
          <w:p w14:paraId="5307289D" w14:textId="77777777" w:rsidR="00AE5077" w:rsidRPr="00463D15" w:rsidRDefault="00AE5077"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Fundación Libra, Argentina</w:t>
            </w:r>
          </w:p>
        </w:tc>
        <w:tc>
          <w:tcPr>
            <w:tcW w:w="1701" w:type="dxa"/>
            <w:vAlign w:val="center"/>
          </w:tcPr>
          <w:p w14:paraId="54ADEA86" w14:textId="3AAEDEF6" w:rsidR="00AE5077" w:rsidRPr="00463D15" w:rsidRDefault="00C660FA"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Estructura de MFI</w:t>
            </w:r>
          </w:p>
        </w:tc>
      </w:tr>
      <w:tr w:rsidR="00AE5077" w:rsidRPr="00463D15" w14:paraId="5A6ACC52" w14:textId="77777777" w:rsidTr="00A1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507ADE58" w14:textId="77777777" w:rsidR="00AE5077" w:rsidRPr="00463D15" w:rsidRDefault="00AE5077" w:rsidP="00A15605">
            <w:pPr>
              <w:rPr>
                <w:rFonts w:eastAsia="Times New Roman" w:cs="Times New Roman"/>
                <w:sz w:val="20"/>
                <w:szCs w:val="20"/>
                <w:lang w:val="es-ES_tradnl" w:eastAsia="fr-CH"/>
              </w:rPr>
            </w:pPr>
            <w:r w:rsidRPr="00463D15">
              <w:rPr>
                <w:sz w:val="20"/>
                <w:szCs w:val="20"/>
                <w:lang w:val="es-ES_tradnl"/>
              </w:rPr>
              <w:t>AUERBACH, Stephan</w:t>
            </w:r>
          </w:p>
        </w:tc>
        <w:tc>
          <w:tcPr>
            <w:tcW w:w="2720" w:type="dxa"/>
            <w:vAlign w:val="center"/>
          </w:tcPr>
          <w:p w14:paraId="14B0AC70" w14:textId="00949519" w:rsidR="00AE5077" w:rsidRPr="00463D15" w:rsidRDefault="00AE5077" w:rsidP="00A15605">
            <w:pP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lang w:val="es-ES_tradnl" w:eastAsia="fr-CH"/>
              </w:rPr>
            </w:pPr>
            <w:r w:rsidRPr="00463D15">
              <w:rPr>
                <w:rFonts w:eastAsia="Times New Roman" w:cs="Times New Roman"/>
                <w:sz w:val="20"/>
                <w:szCs w:val="20"/>
                <w:lang w:val="es-ES_tradnl" w:eastAsia="fr-CH"/>
              </w:rPr>
              <w:t>SS</w:t>
            </w:r>
            <w:r w:rsidR="00C660FA" w:rsidRPr="00463D15">
              <w:rPr>
                <w:rFonts w:eastAsia="Times New Roman" w:cs="Times New Roman"/>
                <w:sz w:val="20"/>
                <w:szCs w:val="20"/>
                <w:lang w:val="es-ES_tradnl" w:eastAsia="fr-CH"/>
              </w:rPr>
              <w:t>I</w:t>
            </w:r>
            <w:r w:rsidR="00161935" w:rsidRPr="00463D15">
              <w:rPr>
                <w:rFonts w:eastAsia="Times New Roman" w:cs="Times New Roman"/>
                <w:sz w:val="20"/>
                <w:szCs w:val="20"/>
                <w:lang w:val="es-ES_tradnl" w:eastAsia="fr-CH"/>
              </w:rPr>
              <w:t xml:space="preserve"> Suiza</w:t>
            </w:r>
          </w:p>
        </w:tc>
        <w:tc>
          <w:tcPr>
            <w:tcW w:w="1701" w:type="dxa"/>
            <w:vAlign w:val="center"/>
          </w:tcPr>
          <w:p w14:paraId="58D40FB1" w14:textId="4242A919" w:rsidR="00AE5077" w:rsidRPr="00463D15" w:rsidRDefault="00C660FA" w:rsidP="00A15605">
            <w:pP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lang w:val="es-ES_tradnl" w:eastAsia="fr-CH"/>
              </w:rPr>
            </w:pPr>
            <w:r w:rsidRPr="00463D15">
              <w:rPr>
                <w:rFonts w:eastAsia="Times New Roman" w:cs="Times New Roman"/>
                <w:sz w:val="20"/>
                <w:szCs w:val="20"/>
                <w:lang w:val="es-ES_tradnl" w:eastAsia="fr-CH"/>
              </w:rPr>
              <w:t>Comité consultativo del SSI</w:t>
            </w:r>
          </w:p>
        </w:tc>
      </w:tr>
      <w:tr w:rsidR="00AE5077" w:rsidRPr="00463D15" w14:paraId="67D19C82" w14:textId="77777777" w:rsidTr="00A1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4E2D4985" w14:textId="77777777" w:rsidR="00AE5077" w:rsidRPr="00463D15" w:rsidRDefault="00AE5077" w:rsidP="00A15605">
            <w:pPr>
              <w:rPr>
                <w:sz w:val="20"/>
                <w:szCs w:val="20"/>
                <w:lang w:val="es-ES_tradnl"/>
              </w:rPr>
            </w:pPr>
            <w:r w:rsidRPr="00463D15">
              <w:rPr>
                <w:rFonts w:eastAsia="Times New Roman" w:cs="Times New Roman"/>
                <w:sz w:val="20"/>
                <w:szCs w:val="20"/>
                <w:lang w:val="es-ES_tradnl" w:eastAsia="fr-CH"/>
              </w:rPr>
              <w:t>BADA, Bernard</w:t>
            </w:r>
          </w:p>
        </w:tc>
        <w:tc>
          <w:tcPr>
            <w:tcW w:w="2720" w:type="dxa"/>
            <w:vAlign w:val="center"/>
          </w:tcPr>
          <w:p w14:paraId="3A6A4417" w14:textId="3E627746" w:rsidR="00AE5077" w:rsidRPr="00463D15" w:rsidRDefault="00AE5077" w:rsidP="00A15605">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s-ES_tradnl" w:eastAsia="fr-CH"/>
              </w:rPr>
            </w:pPr>
            <w:r w:rsidRPr="00463D15">
              <w:rPr>
                <w:rFonts w:eastAsia="Times New Roman" w:cs="Times New Roman"/>
                <w:sz w:val="20"/>
                <w:szCs w:val="20"/>
                <w:lang w:val="es-ES_tradnl" w:eastAsia="fr-CH"/>
              </w:rPr>
              <w:t xml:space="preserve">Centre Social de San Pedro, </w:t>
            </w:r>
            <w:r w:rsidR="00161935" w:rsidRPr="00463D15">
              <w:rPr>
                <w:rFonts w:eastAsia="Times New Roman" w:cs="Times New Roman"/>
                <w:sz w:val="20"/>
                <w:szCs w:val="20"/>
                <w:lang w:val="es-ES_tradnl" w:eastAsia="fr-CH"/>
              </w:rPr>
              <w:t>Costa de Marfil</w:t>
            </w:r>
          </w:p>
        </w:tc>
        <w:tc>
          <w:tcPr>
            <w:tcW w:w="1701" w:type="dxa"/>
            <w:vAlign w:val="center"/>
          </w:tcPr>
          <w:p w14:paraId="19C2F8DB" w14:textId="1610B185" w:rsidR="00AE5077" w:rsidRPr="00463D15" w:rsidRDefault="00C660FA"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Servicios públicos</w:t>
            </w:r>
          </w:p>
        </w:tc>
      </w:tr>
      <w:tr w:rsidR="00AE5077" w:rsidRPr="00463D15" w14:paraId="509ED1A5" w14:textId="77777777" w:rsidTr="00A1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6F6E14D8" w14:textId="77777777" w:rsidR="00AE5077" w:rsidRPr="00463D15" w:rsidRDefault="00AE5077" w:rsidP="00A15605">
            <w:pPr>
              <w:rPr>
                <w:rFonts w:eastAsia="Times New Roman" w:cs="Times New Roman"/>
                <w:sz w:val="20"/>
                <w:szCs w:val="20"/>
                <w:lang w:val="es-ES_tradnl" w:eastAsia="fr-CH"/>
              </w:rPr>
            </w:pPr>
            <w:r w:rsidRPr="00463D15">
              <w:rPr>
                <w:rFonts w:eastAsia="Times New Roman" w:cs="Times New Roman"/>
                <w:sz w:val="20"/>
                <w:szCs w:val="20"/>
                <w:lang w:val="es-ES_tradnl" w:eastAsia="fr-CH"/>
              </w:rPr>
              <w:t xml:space="preserve">BARTSCH, </w:t>
            </w:r>
            <w:proofErr w:type="spellStart"/>
            <w:r w:rsidRPr="00463D15">
              <w:rPr>
                <w:rFonts w:eastAsia="Times New Roman" w:cs="Times New Roman"/>
                <w:sz w:val="20"/>
                <w:szCs w:val="20"/>
                <w:lang w:val="es-ES_tradnl" w:eastAsia="fr-CH"/>
              </w:rPr>
              <w:t>Kerstin</w:t>
            </w:r>
            <w:proofErr w:type="spellEnd"/>
          </w:p>
        </w:tc>
        <w:tc>
          <w:tcPr>
            <w:tcW w:w="2720" w:type="dxa"/>
            <w:vAlign w:val="center"/>
          </w:tcPr>
          <w:p w14:paraId="63492381" w14:textId="7FBFD204" w:rsidR="00AE5077" w:rsidRPr="00463D15" w:rsidRDefault="00161935" w:rsidP="0016193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sz w:val="20"/>
                <w:szCs w:val="20"/>
                <w:lang w:val="es-ES_tradnl"/>
              </w:rPr>
              <w:t xml:space="preserve">La Conferencia de La Haya de Derecho Internacional Privado </w:t>
            </w:r>
            <w:r w:rsidR="00AE5077" w:rsidRPr="00463D15">
              <w:rPr>
                <w:sz w:val="20"/>
                <w:szCs w:val="20"/>
                <w:lang w:val="es-ES_tradnl"/>
              </w:rPr>
              <w:t xml:space="preserve">(HCCH), </w:t>
            </w:r>
            <w:r w:rsidRPr="00463D15">
              <w:rPr>
                <w:sz w:val="20"/>
                <w:szCs w:val="20"/>
                <w:lang w:val="es-ES_tradnl"/>
              </w:rPr>
              <w:t>Países Bajos</w:t>
            </w:r>
          </w:p>
        </w:tc>
        <w:tc>
          <w:tcPr>
            <w:tcW w:w="1701" w:type="dxa"/>
            <w:vAlign w:val="center"/>
          </w:tcPr>
          <w:p w14:paraId="07E3FE48" w14:textId="2C04D8AB" w:rsidR="00AE5077" w:rsidRPr="00463D15" w:rsidRDefault="00C660FA"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rFonts w:eastAsia="Times New Roman" w:cs="Times New Roman"/>
                <w:sz w:val="20"/>
                <w:szCs w:val="20"/>
                <w:lang w:val="es-ES_tradnl" w:eastAsia="fr-CH"/>
              </w:rPr>
              <w:t>Comité consultativo del SSI</w:t>
            </w:r>
          </w:p>
        </w:tc>
      </w:tr>
      <w:tr w:rsidR="00AE5077" w:rsidRPr="00463D15" w14:paraId="1F6585F6" w14:textId="77777777" w:rsidTr="00A1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77DD7756" w14:textId="77777777" w:rsidR="00AE5077" w:rsidRPr="00463D15" w:rsidRDefault="00AE5077" w:rsidP="00A15605">
            <w:pPr>
              <w:rPr>
                <w:sz w:val="20"/>
                <w:szCs w:val="20"/>
                <w:lang w:val="es-ES_tradnl"/>
              </w:rPr>
            </w:pPr>
            <w:r w:rsidRPr="00463D15">
              <w:rPr>
                <w:sz w:val="20"/>
                <w:szCs w:val="20"/>
                <w:lang w:val="es-ES_tradnl"/>
              </w:rPr>
              <w:t>BENINCASA, Christine</w:t>
            </w:r>
          </w:p>
        </w:tc>
        <w:tc>
          <w:tcPr>
            <w:tcW w:w="2720" w:type="dxa"/>
            <w:vAlign w:val="center"/>
          </w:tcPr>
          <w:p w14:paraId="06381AA1" w14:textId="5D9CEDE9" w:rsidR="00AE5077" w:rsidRPr="00463D15" w:rsidRDefault="00AE5077" w:rsidP="00A15605">
            <w:pPr>
              <w:cnfStyle w:val="000000100000" w:firstRow="0" w:lastRow="0" w:firstColumn="0" w:lastColumn="0" w:oddVBand="0" w:evenVBand="0" w:oddHBand="1" w:evenHBand="0" w:firstRowFirstColumn="0" w:firstRowLastColumn="0" w:lastRowFirstColumn="0" w:lastRowLastColumn="0"/>
              <w:rPr>
                <w:sz w:val="20"/>
                <w:szCs w:val="20"/>
              </w:rPr>
            </w:pPr>
            <w:r w:rsidRPr="00463D15">
              <w:rPr>
                <w:sz w:val="20"/>
                <w:szCs w:val="20"/>
              </w:rPr>
              <w:t xml:space="preserve">Cellule de médiation familiale internationale (CMFI), </w:t>
            </w:r>
            <w:r w:rsidR="00161935" w:rsidRPr="00463D15">
              <w:rPr>
                <w:sz w:val="20"/>
                <w:szCs w:val="20"/>
              </w:rPr>
              <w:t>Francia</w:t>
            </w:r>
          </w:p>
        </w:tc>
        <w:tc>
          <w:tcPr>
            <w:tcW w:w="1701" w:type="dxa"/>
            <w:vAlign w:val="center"/>
          </w:tcPr>
          <w:p w14:paraId="316233AF" w14:textId="02045B50" w:rsidR="00AE5077" w:rsidRPr="00463D15" w:rsidRDefault="00C660FA"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Servicios públicos</w:t>
            </w:r>
          </w:p>
        </w:tc>
      </w:tr>
      <w:tr w:rsidR="00AE5077" w:rsidRPr="00463D15" w14:paraId="04225981" w14:textId="77777777" w:rsidTr="00A1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14D0E97D" w14:textId="77777777" w:rsidR="00AE5077" w:rsidRPr="00463D15" w:rsidRDefault="00AE5077" w:rsidP="00A15605">
            <w:pPr>
              <w:rPr>
                <w:sz w:val="20"/>
                <w:szCs w:val="20"/>
                <w:lang w:val="es-ES_tradnl"/>
              </w:rPr>
            </w:pPr>
            <w:r w:rsidRPr="00463D15">
              <w:rPr>
                <w:rFonts w:eastAsia="Times New Roman" w:cs="Times New Roman"/>
                <w:sz w:val="20"/>
                <w:szCs w:val="20"/>
                <w:lang w:val="es-ES_tradnl" w:eastAsia="fr-CH"/>
              </w:rPr>
              <w:t>BOUDINET, Marie</w:t>
            </w:r>
          </w:p>
        </w:tc>
        <w:tc>
          <w:tcPr>
            <w:tcW w:w="2720" w:type="dxa"/>
            <w:vAlign w:val="center"/>
          </w:tcPr>
          <w:p w14:paraId="2D9A1FF3" w14:textId="3425D6E6" w:rsidR="00AE5077" w:rsidRPr="00463D15" w:rsidRDefault="00AE5077" w:rsidP="00A15605">
            <w:pP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lang w:val="es-ES_tradnl" w:eastAsia="fr-CH"/>
              </w:rPr>
            </w:pPr>
            <w:r w:rsidRPr="00463D15">
              <w:rPr>
                <w:rFonts w:eastAsia="Times New Roman" w:cs="Times New Roman"/>
                <w:sz w:val="20"/>
                <w:szCs w:val="20"/>
                <w:lang w:val="es-ES_tradnl" w:eastAsia="fr-CH"/>
              </w:rPr>
              <w:t>Independ</w:t>
            </w:r>
            <w:r w:rsidR="00A75DD0" w:rsidRPr="00463D15">
              <w:rPr>
                <w:rFonts w:eastAsia="Times New Roman" w:cs="Times New Roman"/>
                <w:sz w:val="20"/>
                <w:szCs w:val="20"/>
                <w:lang w:val="es-ES_tradnl" w:eastAsia="fr-CH"/>
              </w:rPr>
              <w:t>i</w:t>
            </w:r>
            <w:r w:rsidRPr="00463D15">
              <w:rPr>
                <w:rFonts w:eastAsia="Times New Roman" w:cs="Times New Roman"/>
                <w:sz w:val="20"/>
                <w:szCs w:val="20"/>
                <w:lang w:val="es-ES_tradnl" w:eastAsia="fr-CH"/>
              </w:rPr>
              <w:t>ent</w:t>
            </w:r>
            <w:r w:rsidR="00A75DD0" w:rsidRPr="00463D15">
              <w:rPr>
                <w:rFonts w:eastAsia="Times New Roman" w:cs="Times New Roman"/>
                <w:sz w:val="20"/>
                <w:szCs w:val="20"/>
                <w:lang w:val="es-ES_tradnl" w:eastAsia="fr-CH"/>
              </w:rPr>
              <w:t>e</w:t>
            </w:r>
            <w:r w:rsidRPr="00463D15">
              <w:rPr>
                <w:rFonts w:eastAsia="Times New Roman" w:cs="Times New Roman"/>
                <w:sz w:val="20"/>
                <w:szCs w:val="20"/>
                <w:lang w:val="es-ES_tradnl" w:eastAsia="fr-CH"/>
              </w:rPr>
              <w:t xml:space="preserve">, </w:t>
            </w:r>
            <w:r w:rsidR="00161935" w:rsidRPr="00463D15">
              <w:rPr>
                <w:sz w:val="20"/>
                <w:szCs w:val="20"/>
              </w:rPr>
              <w:t>Francia</w:t>
            </w:r>
            <w:r w:rsidRPr="00463D15">
              <w:rPr>
                <w:rFonts w:eastAsia="Times New Roman" w:cs="Times New Roman"/>
                <w:sz w:val="20"/>
                <w:szCs w:val="20"/>
                <w:lang w:val="es-ES_tradnl" w:eastAsia="fr-CH"/>
              </w:rPr>
              <w:t>/</w:t>
            </w:r>
            <w:r w:rsidR="00161935" w:rsidRPr="00463D15">
              <w:rPr>
                <w:rFonts w:eastAsia="Times New Roman" w:cs="Times New Roman"/>
                <w:sz w:val="20"/>
                <w:szCs w:val="20"/>
                <w:lang w:val="es-ES_tradnl" w:eastAsia="fr-CH"/>
              </w:rPr>
              <w:t>Camerún</w:t>
            </w:r>
          </w:p>
        </w:tc>
        <w:tc>
          <w:tcPr>
            <w:tcW w:w="1701" w:type="dxa"/>
            <w:vAlign w:val="center"/>
          </w:tcPr>
          <w:p w14:paraId="0CC88852" w14:textId="103BEC9B" w:rsidR="00AE5077" w:rsidRPr="00463D15" w:rsidRDefault="00A15605"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sz w:val="20"/>
                <w:szCs w:val="20"/>
                <w:lang w:val="es-ES_tradnl"/>
              </w:rPr>
              <w:t>Mediador</w:t>
            </w:r>
            <w:r w:rsidR="000B0E30" w:rsidRPr="00463D15">
              <w:rPr>
                <w:sz w:val="20"/>
                <w:szCs w:val="20"/>
                <w:lang w:val="es-ES_tradnl"/>
              </w:rPr>
              <w:t>a</w:t>
            </w:r>
            <w:r w:rsidRPr="00463D15">
              <w:rPr>
                <w:sz w:val="20"/>
                <w:szCs w:val="20"/>
                <w:lang w:val="es-ES_tradnl"/>
              </w:rPr>
              <w:t xml:space="preserve"> familiar</w:t>
            </w:r>
            <w:r w:rsidR="00AE5077" w:rsidRPr="00463D15">
              <w:rPr>
                <w:sz w:val="20"/>
                <w:szCs w:val="20"/>
                <w:lang w:val="es-ES_tradnl"/>
              </w:rPr>
              <w:t xml:space="preserve"> </w:t>
            </w:r>
          </w:p>
        </w:tc>
      </w:tr>
      <w:tr w:rsidR="00AE5077" w:rsidRPr="00463D15" w14:paraId="71034247" w14:textId="77777777" w:rsidTr="00A1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34D067AE" w14:textId="77777777" w:rsidR="00AE5077" w:rsidRPr="00463D15" w:rsidRDefault="00AE5077" w:rsidP="00A15605">
            <w:pPr>
              <w:rPr>
                <w:sz w:val="20"/>
                <w:szCs w:val="20"/>
                <w:lang w:val="es-ES_tradnl"/>
              </w:rPr>
            </w:pPr>
            <w:r w:rsidRPr="00463D15">
              <w:rPr>
                <w:sz w:val="20"/>
                <w:szCs w:val="20"/>
                <w:lang w:val="es-ES_tradnl"/>
              </w:rPr>
              <w:t xml:space="preserve">BRZOBOHATY, </w:t>
            </w:r>
            <w:proofErr w:type="spellStart"/>
            <w:r w:rsidRPr="00463D15">
              <w:rPr>
                <w:sz w:val="20"/>
                <w:szCs w:val="20"/>
                <w:lang w:val="es-ES_tradnl"/>
              </w:rPr>
              <w:t>Robin</w:t>
            </w:r>
            <w:proofErr w:type="spellEnd"/>
          </w:p>
        </w:tc>
        <w:tc>
          <w:tcPr>
            <w:tcW w:w="2720" w:type="dxa"/>
            <w:vAlign w:val="center"/>
          </w:tcPr>
          <w:p w14:paraId="3A26526E" w14:textId="2D504927" w:rsidR="00AE5077" w:rsidRPr="0097563C" w:rsidRDefault="00AE5077" w:rsidP="00A15605">
            <w:pPr>
              <w:cnfStyle w:val="000000100000" w:firstRow="0" w:lastRow="0" w:firstColumn="0" w:lastColumn="0" w:oddVBand="0" w:evenVBand="0" w:oddHBand="1" w:evenHBand="0" w:firstRowFirstColumn="0" w:firstRowLastColumn="0" w:lastRowFirstColumn="0" w:lastRowLastColumn="0"/>
              <w:rPr>
                <w:sz w:val="20"/>
                <w:szCs w:val="20"/>
                <w:lang w:val="en-GB"/>
              </w:rPr>
            </w:pPr>
            <w:r w:rsidRPr="0097563C">
              <w:rPr>
                <w:sz w:val="20"/>
                <w:szCs w:val="20"/>
                <w:lang w:val="en-GB"/>
              </w:rPr>
              <w:t xml:space="preserve">Office for International Legal Protection of Children (OILPC), </w:t>
            </w:r>
            <w:proofErr w:type="spellStart"/>
            <w:r w:rsidR="00161935" w:rsidRPr="0097563C">
              <w:rPr>
                <w:sz w:val="20"/>
                <w:szCs w:val="20"/>
                <w:lang w:val="en-GB"/>
              </w:rPr>
              <w:t>República</w:t>
            </w:r>
            <w:proofErr w:type="spellEnd"/>
            <w:r w:rsidR="00161935" w:rsidRPr="0097563C">
              <w:rPr>
                <w:sz w:val="20"/>
                <w:szCs w:val="20"/>
                <w:lang w:val="en-GB"/>
              </w:rPr>
              <w:t xml:space="preserve"> </w:t>
            </w:r>
            <w:proofErr w:type="spellStart"/>
            <w:r w:rsidR="00161935" w:rsidRPr="0097563C">
              <w:rPr>
                <w:sz w:val="20"/>
                <w:szCs w:val="20"/>
                <w:lang w:val="en-GB"/>
              </w:rPr>
              <w:t>Checa</w:t>
            </w:r>
            <w:proofErr w:type="spellEnd"/>
          </w:p>
        </w:tc>
        <w:tc>
          <w:tcPr>
            <w:tcW w:w="1701" w:type="dxa"/>
            <w:vAlign w:val="center"/>
          </w:tcPr>
          <w:p w14:paraId="6B352617" w14:textId="4C306133" w:rsidR="00AE5077" w:rsidRPr="00463D15" w:rsidRDefault="00C660FA"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Servicios públicos</w:t>
            </w:r>
          </w:p>
        </w:tc>
      </w:tr>
      <w:tr w:rsidR="00AE5077" w:rsidRPr="00463D15" w14:paraId="22B7BF2F" w14:textId="77777777" w:rsidTr="00A1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25129CCC" w14:textId="77777777" w:rsidR="00AE5077" w:rsidRPr="00463D15" w:rsidRDefault="00AE5077" w:rsidP="00A15605">
            <w:pPr>
              <w:rPr>
                <w:sz w:val="20"/>
                <w:szCs w:val="20"/>
                <w:lang w:val="es-ES_tradnl"/>
              </w:rPr>
            </w:pPr>
            <w:r w:rsidRPr="00463D15">
              <w:rPr>
                <w:sz w:val="20"/>
                <w:szCs w:val="20"/>
                <w:lang w:val="es-ES_tradnl"/>
              </w:rPr>
              <w:t xml:space="preserve">CHAPMAN, </w:t>
            </w:r>
            <w:proofErr w:type="spellStart"/>
            <w:r w:rsidRPr="00463D15">
              <w:rPr>
                <w:sz w:val="20"/>
                <w:szCs w:val="20"/>
                <w:lang w:val="es-ES_tradnl"/>
              </w:rPr>
              <w:t>Samantha</w:t>
            </w:r>
            <w:proofErr w:type="spellEnd"/>
          </w:p>
        </w:tc>
        <w:tc>
          <w:tcPr>
            <w:tcW w:w="2720" w:type="dxa"/>
            <w:vAlign w:val="center"/>
          </w:tcPr>
          <w:p w14:paraId="56161374" w14:textId="77777777" w:rsidR="00AE5077" w:rsidRPr="00463D15" w:rsidRDefault="00AE5077"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sz w:val="20"/>
                <w:szCs w:val="20"/>
                <w:lang w:val="es-ES_tradnl"/>
              </w:rPr>
              <w:t xml:space="preserve">Reunite International, </w:t>
            </w:r>
          </w:p>
          <w:p w14:paraId="27F51EB6" w14:textId="13C030A6" w:rsidR="00AE5077" w:rsidRPr="00463D15" w:rsidRDefault="00161935" w:rsidP="0016193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sz w:val="20"/>
                <w:szCs w:val="20"/>
                <w:lang w:val="es-ES_tradnl"/>
              </w:rPr>
              <w:t>Reino Unido</w:t>
            </w:r>
          </w:p>
        </w:tc>
        <w:tc>
          <w:tcPr>
            <w:tcW w:w="1701" w:type="dxa"/>
            <w:vAlign w:val="center"/>
          </w:tcPr>
          <w:p w14:paraId="01A7F03B" w14:textId="41941FF6" w:rsidR="00AE5077" w:rsidRPr="00463D15" w:rsidRDefault="00C660FA"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sz w:val="20"/>
                <w:szCs w:val="20"/>
                <w:lang w:val="es-ES_tradnl"/>
              </w:rPr>
              <w:t>Estructura de MFI</w:t>
            </w:r>
          </w:p>
        </w:tc>
      </w:tr>
      <w:tr w:rsidR="00AE5077" w:rsidRPr="00463D15" w14:paraId="2731881B" w14:textId="77777777" w:rsidTr="00A1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7E2E26F1" w14:textId="77777777" w:rsidR="00AE5077" w:rsidRPr="00463D15" w:rsidRDefault="00AE5077" w:rsidP="00A15605">
            <w:pPr>
              <w:rPr>
                <w:sz w:val="20"/>
                <w:szCs w:val="20"/>
                <w:lang w:val="es-ES_tradnl"/>
              </w:rPr>
            </w:pPr>
            <w:r w:rsidRPr="00463D15">
              <w:rPr>
                <w:sz w:val="20"/>
                <w:szCs w:val="20"/>
                <w:lang w:val="es-ES_tradnl"/>
              </w:rPr>
              <w:t xml:space="preserve">DAHAN, </w:t>
            </w:r>
            <w:proofErr w:type="spellStart"/>
            <w:r w:rsidRPr="00463D15">
              <w:rPr>
                <w:sz w:val="20"/>
                <w:szCs w:val="20"/>
                <w:lang w:val="es-ES_tradnl"/>
              </w:rPr>
              <w:t>Jocelyne</w:t>
            </w:r>
            <w:proofErr w:type="spellEnd"/>
          </w:p>
        </w:tc>
        <w:tc>
          <w:tcPr>
            <w:tcW w:w="2720" w:type="dxa"/>
            <w:vAlign w:val="center"/>
          </w:tcPr>
          <w:p w14:paraId="4B98F216" w14:textId="43998311" w:rsidR="00AE5077" w:rsidRPr="0097563C" w:rsidRDefault="00AE5077" w:rsidP="00A15605">
            <w:pPr>
              <w:cnfStyle w:val="000000100000" w:firstRow="0" w:lastRow="0" w:firstColumn="0" w:lastColumn="0" w:oddVBand="0" w:evenVBand="0" w:oddHBand="1" w:evenHBand="0" w:firstRowFirstColumn="0" w:firstRowLastColumn="0" w:lastRowFirstColumn="0" w:lastRowLastColumn="0"/>
              <w:rPr>
                <w:sz w:val="20"/>
                <w:szCs w:val="20"/>
              </w:rPr>
            </w:pPr>
            <w:r w:rsidRPr="0097563C">
              <w:rPr>
                <w:sz w:val="20"/>
                <w:szCs w:val="20"/>
              </w:rPr>
              <w:t>Association internationale francophone des intervenants auprès des f</w:t>
            </w:r>
            <w:r w:rsidR="00161935" w:rsidRPr="0097563C">
              <w:rPr>
                <w:sz w:val="20"/>
                <w:szCs w:val="20"/>
              </w:rPr>
              <w:t>amilles séparées (AIFI), Francia</w:t>
            </w:r>
          </w:p>
        </w:tc>
        <w:tc>
          <w:tcPr>
            <w:tcW w:w="1701" w:type="dxa"/>
            <w:vAlign w:val="center"/>
          </w:tcPr>
          <w:p w14:paraId="458C01E5" w14:textId="3A7B5E41" w:rsidR="00AE5077" w:rsidRPr="00463D15" w:rsidRDefault="00A15605"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Red de MFI</w:t>
            </w:r>
          </w:p>
        </w:tc>
      </w:tr>
      <w:tr w:rsidR="00AE5077" w:rsidRPr="00463D15" w14:paraId="59206C99" w14:textId="77777777" w:rsidTr="00A1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323F4C73" w14:textId="77777777" w:rsidR="00AE5077" w:rsidRPr="00463D15" w:rsidRDefault="00AE5077" w:rsidP="00A15605">
            <w:pPr>
              <w:rPr>
                <w:sz w:val="20"/>
                <w:szCs w:val="20"/>
                <w:lang w:val="es-ES_tradnl"/>
              </w:rPr>
            </w:pPr>
            <w:r w:rsidRPr="00463D15">
              <w:rPr>
                <w:rFonts w:eastAsia="Times New Roman" w:cs="Times New Roman"/>
                <w:sz w:val="20"/>
                <w:szCs w:val="20"/>
                <w:lang w:val="es-ES_tradnl" w:eastAsia="fr-CH"/>
              </w:rPr>
              <w:t>DAMIANAKIS, Maria</w:t>
            </w:r>
          </w:p>
        </w:tc>
        <w:tc>
          <w:tcPr>
            <w:tcW w:w="2720" w:type="dxa"/>
            <w:vAlign w:val="center"/>
          </w:tcPr>
          <w:p w14:paraId="4164AD0C" w14:textId="04ABD696" w:rsidR="00AE5077" w:rsidRPr="00463D15" w:rsidRDefault="00A75DD0" w:rsidP="00A15605">
            <w:pP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lang w:val="es-ES_tradnl" w:eastAsia="fr-CH"/>
              </w:rPr>
            </w:pPr>
            <w:r w:rsidRPr="00463D15">
              <w:rPr>
                <w:rFonts w:eastAsia="Times New Roman" w:cs="Times New Roman"/>
                <w:sz w:val="20"/>
                <w:szCs w:val="20"/>
                <w:lang w:val="es-ES_tradnl" w:eastAsia="fr-CH"/>
              </w:rPr>
              <w:t>Independiente</w:t>
            </w:r>
            <w:r w:rsidR="007A65EC" w:rsidRPr="00463D15">
              <w:rPr>
                <w:rFonts w:eastAsia="Times New Roman" w:cs="Times New Roman"/>
                <w:sz w:val="20"/>
                <w:szCs w:val="20"/>
                <w:lang w:val="es-ES_tradnl" w:eastAsia="fr-CH"/>
              </w:rPr>
              <w:t xml:space="preserve">, </w:t>
            </w:r>
            <w:r w:rsidR="00161935" w:rsidRPr="00463D15">
              <w:rPr>
                <w:rFonts w:eastAsia="Times New Roman" w:cs="Times New Roman"/>
                <w:sz w:val="20"/>
                <w:szCs w:val="20"/>
                <w:lang w:val="es-ES_tradnl" w:eastAsia="fr-CH"/>
              </w:rPr>
              <w:t>Canadá</w:t>
            </w:r>
          </w:p>
        </w:tc>
        <w:tc>
          <w:tcPr>
            <w:tcW w:w="1701" w:type="dxa"/>
            <w:vAlign w:val="center"/>
          </w:tcPr>
          <w:p w14:paraId="4E4F73F5" w14:textId="65F0C1AF" w:rsidR="00AE5077" w:rsidRPr="00463D15" w:rsidRDefault="00A15605"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sz w:val="20"/>
                <w:szCs w:val="20"/>
                <w:lang w:val="es-ES_tradnl"/>
              </w:rPr>
              <w:t>Mediador</w:t>
            </w:r>
            <w:r w:rsidR="000B0E30" w:rsidRPr="00463D15">
              <w:rPr>
                <w:sz w:val="20"/>
                <w:szCs w:val="20"/>
                <w:lang w:val="es-ES_tradnl"/>
              </w:rPr>
              <w:t>a</w:t>
            </w:r>
            <w:r w:rsidRPr="00463D15">
              <w:rPr>
                <w:sz w:val="20"/>
                <w:szCs w:val="20"/>
                <w:lang w:val="es-ES_tradnl"/>
              </w:rPr>
              <w:t xml:space="preserve"> familiar</w:t>
            </w:r>
          </w:p>
        </w:tc>
      </w:tr>
      <w:tr w:rsidR="00AE5077" w:rsidRPr="00463D15" w14:paraId="3A1CF741" w14:textId="77777777" w:rsidTr="00A1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4BF30751" w14:textId="77777777" w:rsidR="00AE5077" w:rsidRPr="00463D15" w:rsidRDefault="00AE5077" w:rsidP="00A15605">
            <w:pPr>
              <w:rPr>
                <w:sz w:val="20"/>
                <w:szCs w:val="20"/>
                <w:lang w:val="es-ES_tradnl"/>
              </w:rPr>
            </w:pPr>
            <w:r w:rsidRPr="00463D15">
              <w:rPr>
                <w:rFonts w:eastAsia="Times New Roman" w:cs="Times New Roman"/>
                <w:sz w:val="20"/>
                <w:szCs w:val="20"/>
                <w:lang w:val="es-ES_tradnl" w:eastAsia="fr-CH"/>
              </w:rPr>
              <w:t xml:space="preserve">DE PAULA SALGADO RIGAL, </w:t>
            </w:r>
            <w:proofErr w:type="spellStart"/>
            <w:r w:rsidRPr="00463D15">
              <w:rPr>
                <w:rFonts w:eastAsia="Times New Roman" w:cs="Times New Roman"/>
                <w:sz w:val="20"/>
                <w:szCs w:val="20"/>
                <w:lang w:val="es-ES_tradnl" w:eastAsia="fr-CH"/>
              </w:rPr>
              <w:t>Erica</w:t>
            </w:r>
            <w:proofErr w:type="spellEnd"/>
          </w:p>
        </w:tc>
        <w:tc>
          <w:tcPr>
            <w:tcW w:w="2720" w:type="dxa"/>
            <w:vAlign w:val="center"/>
          </w:tcPr>
          <w:p w14:paraId="456C912E" w14:textId="60E9A244" w:rsidR="00AE5077" w:rsidRPr="00463D15" w:rsidRDefault="00A75DD0" w:rsidP="00A15605">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s-ES_tradnl" w:eastAsia="fr-CH"/>
              </w:rPr>
            </w:pPr>
            <w:r w:rsidRPr="00463D15">
              <w:rPr>
                <w:rFonts w:eastAsia="Times New Roman" w:cs="Times New Roman"/>
                <w:sz w:val="20"/>
                <w:szCs w:val="20"/>
                <w:lang w:val="es-ES_tradnl" w:eastAsia="fr-CH"/>
              </w:rPr>
              <w:t>Independiente</w:t>
            </w:r>
            <w:r w:rsidR="00161935" w:rsidRPr="00463D15">
              <w:rPr>
                <w:rFonts w:eastAsia="Times New Roman" w:cs="Times New Roman"/>
                <w:sz w:val="20"/>
                <w:szCs w:val="20"/>
                <w:lang w:val="es-ES_tradnl" w:eastAsia="fr-CH"/>
              </w:rPr>
              <w:t>, Brasil/Francia</w:t>
            </w:r>
          </w:p>
        </w:tc>
        <w:tc>
          <w:tcPr>
            <w:tcW w:w="1701" w:type="dxa"/>
            <w:vAlign w:val="center"/>
          </w:tcPr>
          <w:p w14:paraId="710A7AFC" w14:textId="60434C6F" w:rsidR="00AE5077" w:rsidRPr="00463D15" w:rsidRDefault="00A15605"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Mediador</w:t>
            </w:r>
            <w:r w:rsidR="000B0E30" w:rsidRPr="00463D15">
              <w:rPr>
                <w:sz w:val="20"/>
                <w:szCs w:val="20"/>
                <w:lang w:val="es-ES_tradnl"/>
              </w:rPr>
              <w:t>a</w:t>
            </w:r>
            <w:r w:rsidRPr="00463D15">
              <w:rPr>
                <w:sz w:val="20"/>
                <w:szCs w:val="20"/>
                <w:lang w:val="es-ES_tradnl"/>
              </w:rPr>
              <w:t xml:space="preserve"> familiar</w:t>
            </w:r>
          </w:p>
        </w:tc>
      </w:tr>
      <w:tr w:rsidR="00AE5077" w:rsidRPr="00463D15" w14:paraId="541CE944" w14:textId="77777777" w:rsidTr="00A1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04464D10" w14:textId="77777777" w:rsidR="00AE5077" w:rsidRPr="00463D15" w:rsidRDefault="00AE5077" w:rsidP="00A15605">
            <w:pPr>
              <w:rPr>
                <w:sz w:val="20"/>
                <w:szCs w:val="20"/>
                <w:lang w:val="es-ES_tradnl"/>
              </w:rPr>
            </w:pPr>
            <w:r w:rsidRPr="00463D15">
              <w:rPr>
                <w:sz w:val="20"/>
                <w:szCs w:val="20"/>
                <w:lang w:val="es-ES_tradnl"/>
              </w:rPr>
              <w:t>DEMARRE, Hilde</w:t>
            </w:r>
          </w:p>
        </w:tc>
        <w:tc>
          <w:tcPr>
            <w:tcW w:w="2720" w:type="dxa"/>
            <w:vAlign w:val="center"/>
          </w:tcPr>
          <w:p w14:paraId="18070720" w14:textId="3F350D6A" w:rsidR="00AE5077" w:rsidRPr="0097563C" w:rsidRDefault="00AE5077" w:rsidP="00161935">
            <w:pPr>
              <w:cnfStyle w:val="000000010000" w:firstRow="0" w:lastRow="0" w:firstColumn="0" w:lastColumn="0" w:oddVBand="0" w:evenVBand="0" w:oddHBand="0" w:evenHBand="1" w:firstRowFirstColumn="0" w:firstRowLastColumn="0" w:lastRowFirstColumn="0" w:lastRowLastColumn="0"/>
              <w:rPr>
                <w:sz w:val="20"/>
                <w:szCs w:val="20"/>
                <w:lang w:val="en-GB"/>
              </w:rPr>
            </w:pPr>
            <w:r w:rsidRPr="0097563C">
              <w:rPr>
                <w:sz w:val="20"/>
                <w:szCs w:val="20"/>
                <w:lang w:val="en-GB"/>
              </w:rPr>
              <w:t>C</w:t>
            </w:r>
            <w:r w:rsidR="00161935" w:rsidRPr="0097563C">
              <w:rPr>
                <w:sz w:val="20"/>
                <w:szCs w:val="20"/>
                <w:lang w:val="en-GB"/>
              </w:rPr>
              <w:t xml:space="preserve">ross-Border Family Mediators, </w:t>
            </w:r>
            <w:proofErr w:type="spellStart"/>
            <w:r w:rsidR="00161935" w:rsidRPr="0097563C">
              <w:rPr>
                <w:sz w:val="20"/>
                <w:szCs w:val="20"/>
                <w:lang w:val="en-GB"/>
              </w:rPr>
              <w:t>Bé</w:t>
            </w:r>
            <w:r w:rsidRPr="0097563C">
              <w:rPr>
                <w:sz w:val="20"/>
                <w:szCs w:val="20"/>
                <w:lang w:val="en-GB"/>
              </w:rPr>
              <w:t>lgi</w:t>
            </w:r>
            <w:r w:rsidR="00161935" w:rsidRPr="0097563C">
              <w:rPr>
                <w:sz w:val="20"/>
                <w:szCs w:val="20"/>
                <w:lang w:val="en-GB"/>
              </w:rPr>
              <w:t>ca</w:t>
            </w:r>
            <w:proofErr w:type="spellEnd"/>
          </w:p>
        </w:tc>
        <w:tc>
          <w:tcPr>
            <w:tcW w:w="1701" w:type="dxa"/>
            <w:vAlign w:val="center"/>
          </w:tcPr>
          <w:p w14:paraId="60A925D3" w14:textId="09401B68" w:rsidR="00AE5077" w:rsidRPr="00463D15" w:rsidRDefault="00A15605"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sz w:val="20"/>
                <w:szCs w:val="20"/>
                <w:lang w:val="es-ES_tradnl"/>
              </w:rPr>
              <w:t xml:space="preserve">Red de </w:t>
            </w:r>
            <w:r w:rsidR="00AE5077" w:rsidRPr="00463D15">
              <w:rPr>
                <w:sz w:val="20"/>
                <w:szCs w:val="20"/>
                <w:lang w:val="es-ES_tradnl"/>
              </w:rPr>
              <w:t>M</w:t>
            </w:r>
            <w:r w:rsidRPr="00463D15">
              <w:rPr>
                <w:sz w:val="20"/>
                <w:szCs w:val="20"/>
                <w:lang w:val="es-ES_tradnl"/>
              </w:rPr>
              <w:t>FI</w:t>
            </w:r>
          </w:p>
        </w:tc>
      </w:tr>
      <w:tr w:rsidR="00AE5077" w:rsidRPr="00463D15" w14:paraId="18C3DA34" w14:textId="77777777" w:rsidTr="00A1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742DB8D5" w14:textId="77777777" w:rsidR="00AE5077" w:rsidRPr="00463D15" w:rsidRDefault="00AE5077" w:rsidP="00A15605">
            <w:pPr>
              <w:rPr>
                <w:sz w:val="20"/>
                <w:szCs w:val="20"/>
                <w:lang w:val="es-ES_tradnl"/>
              </w:rPr>
            </w:pPr>
            <w:r w:rsidRPr="00463D15">
              <w:rPr>
                <w:sz w:val="20"/>
                <w:szCs w:val="20"/>
                <w:lang w:val="es-ES_tradnl"/>
              </w:rPr>
              <w:t>DUELL, Kitty</w:t>
            </w:r>
          </w:p>
        </w:tc>
        <w:tc>
          <w:tcPr>
            <w:tcW w:w="2720" w:type="dxa"/>
            <w:vAlign w:val="center"/>
          </w:tcPr>
          <w:p w14:paraId="1918A922" w14:textId="665EEAF8" w:rsidR="00AE5077" w:rsidRPr="00463D15" w:rsidRDefault="00A75DD0" w:rsidP="00A75DD0">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rFonts w:eastAsia="Times New Roman" w:cs="Times New Roman"/>
                <w:sz w:val="20"/>
                <w:szCs w:val="20"/>
                <w:lang w:val="es-ES_tradnl" w:eastAsia="fr-CH"/>
              </w:rPr>
              <w:t>Independiente</w:t>
            </w:r>
            <w:r w:rsidR="00DF3DEA" w:rsidRPr="00463D15">
              <w:rPr>
                <w:sz w:val="20"/>
                <w:szCs w:val="20"/>
                <w:lang w:val="es-ES_tradnl"/>
              </w:rPr>
              <w:t xml:space="preserve"> y</w:t>
            </w:r>
            <w:r w:rsidRPr="00463D15">
              <w:rPr>
                <w:sz w:val="20"/>
                <w:szCs w:val="20"/>
                <w:lang w:val="es-ES_tradnl"/>
              </w:rPr>
              <w:t xml:space="preserve"> representante del </w:t>
            </w:r>
            <w:r w:rsidR="00AE5077" w:rsidRPr="00463D15">
              <w:rPr>
                <w:sz w:val="20"/>
                <w:szCs w:val="20"/>
                <w:lang w:val="es-ES_tradnl"/>
              </w:rPr>
              <w:t>SS</w:t>
            </w:r>
            <w:r w:rsidRPr="00463D15">
              <w:rPr>
                <w:sz w:val="20"/>
                <w:szCs w:val="20"/>
                <w:lang w:val="es-ES_tradnl"/>
              </w:rPr>
              <w:t>I</w:t>
            </w:r>
            <w:r w:rsidR="00AE5077" w:rsidRPr="00463D15">
              <w:rPr>
                <w:sz w:val="20"/>
                <w:szCs w:val="20"/>
                <w:lang w:val="es-ES_tradnl"/>
              </w:rPr>
              <w:t xml:space="preserve">, </w:t>
            </w:r>
            <w:r w:rsidR="00161935" w:rsidRPr="00463D15">
              <w:rPr>
                <w:sz w:val="20"/>
                <w:szCs w:val="20"/>
                <w:lang w:val="es-ES_tradnl"/>
              </w:rPr>
              <w:t>Países Bajos</w:t>
            </w:r>
          </w:p>
        </w:tc>
        <w:tc>
          <w:tcPr>
            <w:tcW w:w="1701" w:type="dxa"/>
            <w:vAlign w:val="center"/>
          </w:tcPr>
          <w:p w14:paraId="621D4A9A" w14:textId="5E003753" w:rsidR="00AE5077" w:rsidRPr="00463D15" w:rsidRDefault="00A15605"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Entidad del SSI</w:t>
            </w:r>
          </w:p>
        </w:tc>
      </w:tr>
      <w:tr w:rsidR="00AE5077" w:rsidRPr="00463D15" w14:paraId="6FBFC115" w14:textId="77777777" w:rsidTr="00A1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2C96B1B7" w14:textId="77777777" w:rsidR="00AE5077" w:rsidRPr="00463D15" w:rsidRDefault="00AE5077" w:rsidP="00A15605">
            <w:pPr>
              <w:rPr>
                <w:sz w:val="20"/>
                <w:szCs w:val="20"/>
                <w:lang w:val="es-ES_tradnl"/>
              </w:rPr>
            </w:pPr>
            <w:r w:rsidRPr="00463D15">
              <w:rPr>
                <w:sz w:val="20"/>
                <w:szCs w:val="20"/>
                <w:lang w:val="es-ES_tradnl"/>
              </w:rPr>
              <w:t xml:space="preserve">ERGUN, </w:t>
            </w:r>
            <w:proofErr w:type="spellStart"/>
            <w:r w:rsidRPr="00463D15">
              <w:rPr>
                <w:sz w:val="20"/>
                <w:szCs w:val="20"/>
                <w:lang w:val="es-ES_tradnl"/>
              </w:rPr>
              <w:t>Feray</w:t>
            </w:r>
            <w:proofErr w:type="spellEnd"/>
          </w:p>
        </w:tc>
        <w:tc>
          <w:tcPr>
            <w:tcW w:w="2720" w:type="dxa"/>
            <w:vAlign w:val="center"/>
          </w:tcPr>
          <w:p w14:paraId="2C2C957E" w14:textId="2231593D" w:rsidR="00AE5077" w:rsidRPr="00463D15" w:rsidRDefault="00AE5077"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sz w:val="20"/>
                <w:szCs w:val="20"/>
                <w:lang w:val="es-ES_tradnl"/>
              </w:rPr>
              <w:t>SS</w:t>
            </w:r>
            <w:r w:rsidR="00161935" w:rsidRPr="00463D15">
              <w:rPr>
                <w:sz w:val="20"/>
                <w:szCs w:val="20"/>
                <w:lang w:val="es-ES_tradnl"/>
              </w:rPr>
              <w:t>I</w:t>
            </w:r>
            <w:r w:rsidRPr="00463D15">
              <w:rPr>
                <w:sz w:val="20"/>
                <w:szCs w:val="20"/>
                <w:lang w:val="es-ES_tradnl"/>
              </w:rPr>
              <w:t xml:space="preserve"> Australia</w:t>
            </w:r>
          </w:p>
        </w:tc>
        <w:tc>
          <w:tcPr>
            <w:tcW w:w="1701" w:type="dxa"/>
            <w:vAlign w:val="center"/>
          </w:tcPr>
          <w:p w14:paraId="456FDEB6" w14:textId="71E8C711" w:rsidR="00AE5077" w:rsidRPr="00463D15" w:rsidRDefault="00A15605"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sz w:val="20"/>
                <w:szCs w:val="20"/>
                <w:lang w:val="es-ES_tradnl"/>
              </w:rPr>
              <w:t>Entidad del SSI</w:t>
            </w:r>
          </w:p>
        </w:tc>
      </w:tr>
      <w:tr w:rsidR="00AE5077" w:rsidRPr="00463D15" w14:paraId="0A21781C" w14:textId="77777777" w:rsidTr="00A1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2A5F4215" w14:textId="77777777" w:rsidR="00AE5077" w:rsidRPr="00463D15" w:rsidRDefault="00AE5077" w:rsidP="00A15605">
            <w:pPr>
              <w:rPr>
                <w:sz w:val="20"/>
                <w:szCs w:val="20"/>
                <w:lang w:val="es-ES_tradnl"/>
              </w:rPr>
            </w:pPr>
            <w:r w:rsidRPr="00463D15">
              <w:rPr>
                <w:sz w:val="20"/>
                <w:szCs w:val="20"/>
                <w:lang w:val="es-ES_tradnl"/>
              </w:rPr>
              <w:t>FENN, Sandra</w:t>
            </w:r>
          </w:p>
        </w:tc>
        <w:tc>
          <w:tcPr>
            <w:tcW w:w="2720" w:type="dxa"/>
            <w:vAlign w:val="center"/>
          </w:tcPr>
          <w:p w14:paraId="2376F86C" w14:textId="77777777" w:rsidR="00AE5077" w:rsidRPr="00463D15" w:rsidRDefault="00AE5077"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 xml:space="preserve">Reunite International, </w:t>
            </w:r>
          </w:p>
          <w:p w14:paraId="26250414" w14:textId="53C85B64" w:rsidR="00AE5077" w:rsidRPr="00463D15" w:rsidRDefault="00161935"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Reino Unido</w:t>
            </w:r>
          </w:p>
        </w:tc>
        <w:tc>
          <w:tcPr>
            <w:tcW w:w="1701" w:type="dxa"/>
            <w:vAlign w:val="center"/>
          </w:tcPr>
          <w:p w14:paraId="751A399F" w14:textId="57804949" w:rsidR="00AE5077" w:rsidRPr="00463D15" w:rsidRDefault="00C660FA"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Estructura de MFI</w:t>
            </w:r>
          </w:p>
        </w:tc>
      </w:tr>
      <w:tr w:rsidR="00AE5077" w:rsidRPr="00463D15" w14:paraId="596BD7BB" w14:textId="77777777" w:rsidTr="00A1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41097AA7" w14:textId="77777777" w:rsidR="00AE5077" w:rsidRPr="00463D15" w:rsidRDefault="00AE5077" w:rsidP="00A15605">
            <w:pPr>
              <w:rPr>
                <w:sz w:val="20"/>
                <w:szCs w:val="20"/>
                <w:lang w:val="es-ES_tradnl"/>
              </w:rPr>
            </w:pPr>
            <w:r w:rsidRPr="00463D15">
              <w:rPr>
                <w:sz w:val="20"/>
                <w:szCs w:val="20"/>
                <w:lang w:val="es-ES_tradnl"/>
              </w:rPr>
              <w:t>FERNANDEZ DEL CASTILLEJO, Isabel</w:t>
            </w:r>
          </w:p>
        </w:tc>
        <w:tc>
          <w:tcPr>
            <w:tcW w:w="2720" w:type="dxa"/>
            <w:vAlign w:val="center"/>
          </w:tcPr>
          <w:p w14:paraId="23B32027" w14:textId="613A0CE4" w:rsidR="00AE5077" w:rsidRPr="00463D15" w:rsidRDefault="00161935"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proofErr w:type="spellStart"/>
            <w:r w:rsidRPr="00463D15">
              <w:rPr>
                <w:sz w:val="20"/>
                <w:szCs w:val="20"/>
                <w:lang w:val="es-ES_tradnl"/>
              </w:rPr>
              <w:t>CLAMíS</w:t>
            </w:r>
            <w:proofErr w:type="spellEnd"/>
            <w:r w:rsidRPr="00463D15">
              <w:rPr>
                <w:sz w:val="20"/>
                <w:szCs w:val="20"/>
                <w:lang w:val="es-ES_tradnl"/>
              </w:rPr>
              <w:t>, España/Alemania</w:t>
            </w:r>
          </w:p>
        </w:tc>
        <w:tc>
          <w:tcPr>
            <w:tcW w:w="1701" w:type="dxa"/>
            <w:vAlign w:val="center"/>
          </w:tcPr>
          <w:p w14:paraId="29E53696" w14:textId="6C5C2FB1" w:rsidR="00AE5077" w:rsidRPr="00463D15" w:rsidRDefault="00A15605"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sz w:val="20"/>
                <w:szCs w:val="20"/>
                <w:lang w:val="es-ES_tradnl"/>
              </w:rPr>
              <w:t>Red de MFI</w:t>
            </w:r>
          </w:p>
        </w:tc>
      </w:tr>
      <w:tr w:rsidR="00AE5077" w:rsidRPr="00463D15" w14:paraId="4C0AB119" w14:textId="77777777" w:rsidTr="00A1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19400677" w14:textId="77777777" w:rsidR="00AE5077" w:rsidRPr="00463D15" w:rsidRDefault="00AE5077" w:rsidP="00A15605">
            <w:pPr>
              <w:rPr>
                <w:sz w:val="20"/>
                <w:szCs w:val="20"/>
                <w:lang w:val="es-ES_tradnl"/>
              </w:rPr>
            </w:pPr>
            <w:r w:rsidRPr="00463D15">
              <w:rPr>
                <w:sz w:val="20"/>
                <w:szCs w:val="20"/>
                <w:lang w:val="es-ES_tradnl"/>
              </w:rPr>
              <w:lastRenderedPageBreak/>
              <w:t xml:space="preserve">FILION, </w:t>
            </w:r>
            <w:proofErr w:type="spellStart"/>
            <w:r w:rsidRPr="00463D15">
              <w:rPr>
                <w:sz w:val="20"/>
                <w:szCs w:val="20"/>
                <w:lang w:val="es-ES_tradnl"/>
              </w:rPr>
              <w:t>Lorraine</w:t>
            </w:r>
            <w:proofErr w:type="spellEnd"/>
          </w:p>
        </w:tc>
        <w:tc>
          <w:tcPr>
            <w:tcW w:w="2720" w:type="dxa"/>
            <w:vAlign w:val="center"/>
          </w:tcPr>
          <w:p w14:paraId="4844BB6D" w14:textId="14A44988" w:rsidR="00AE5077" w:rsidRPr="0097563C" w:rsidRDefault="00AE5077" w:rsidP="00A15605">
            <w:pPr>
              <w:cnfStyle w:val="000000100000" w:firstRow="0" w:lastRow="0" w:firstColumn="0" w:lastColumn="0" w:oddVBand="0" w:evenVBand="0" w:oddHBand="1" w:evenHBand="0" w:firstRowFirstColumn="0" w:firstRowLastColumn="0" w:lastRowFirstColumn="0" w:lastRowLastColumn="0"/>
              <w:rPr>
                <w:sz w:val="20"/>
                <w:szCs w:val="20"/>
              </w:rPr>
            </w:pPr>
            <w:r w:rsidRPr="0097563C">
              <w:rPr>
                <w:sz w:val="20"/>
                <w:szCs w:val="20"/>
              </w:rPr>
              <w:t xml:space="preserve">Association internationale francophone des intervenants auprès des familles séparées (AIFI), </w:t>
            </w:r>
            <w:proofErr w:type="spellStart"/>
            <w:r w:rsidR="007A65EC" w:rsidRPr="0097563C">
              <w:rPr>
                <w:rFonts w:eastAsia="Times New Roman" w:cs="Times New Roman"/>
                <w:sz w:val="20"/>
                <w:szCs w:val="20"/>
                <w:lang w:eastAsia="fr-CH"/>
              </w:rPr>
              <w:t>Canadá</w:t>
            </w:r>
            <w:proofErr w:type="spellEnd"/>
          </w:p>
        </w:tc>
        <w:tc>
          <w:tcPr>
            <w:tcW w:w="1701" w:type="dxa"/>
            <w:vAlign w:val="center"/>
          </w:tcPr>
          <w:p w14:paraId="0FD72748" w14:textId="433B5C13" w:rsidR="00AE5077" w:rsidRPr="00463D15" w:rsidRDefault="00A15605"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rFonts w:eastAsia="Times New Roman" w:cs="Times New Roman"/>
                <w:sz w:val="20"/>
                <w:szCs w:val="20"/>
                <w:lang w:val="es-ES_tradnl" w:eastAsia="fr-CH"/>
              </w:rPr>
              <w:t>Comité consultativo del SSI</w:t>
            </w:r>
          </w:p>
        </w:tc>
      </w:tr>
      <w:tr w:rsidR="00AE5077" w:rsidRPr="00463D15" w14:paraId="012039A8" w14:textId="77777777" w:rsidTr="00A1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5138F1E9" w14:textId="77777777" w:rsidR="00AE5077" w:rsidRPr="00463D15" w:rsidRDefault="00AE5077" w:rsidP="00A15605">
            <w:pPr>
              <w:rPr>
                <w:sz w:val="20"/>
                <w:szCs w:val="20"/>
                <w:lang w:val="es-ES_tradnl"/>
              </w:rPr>
            </w:pPr>
            <w:r w:rsidRPr="00463D15">
              <w:rPr>
                <w:sz w:val="20"/>
                <w:szCs w:val="20"/>
                <w:lang w:val="es-ES_tradnl"/>
              </w:rPr>
              <w:t>FRERIS, Helen</w:t>
            </w:r>
          </w:p>
        </w:tc>
        <w:tc>
          <w:tcPr>
            <w:tcW w:w="2720" w:type="dxa"/>
            <w:vAlign w:val="center"/>
          </w:tcPr>
          <w:p w14:paraId="10A54BB8" w14:textId="553582F6" w:rsidR="00AE5077" w:rsidRPr="00463D15" w:rsidRDefault="00AE5077"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sz w:val="20"/>
                <w:szCs w:val="20"/>
                <w:lang w:val="es-ES_tradnl"/>
              </w:rPr>
              <w:t>SS</w:t>
            </w:r>
            <w:r w:rsidR="007A65EC" w:rsidRPr="00463D15">
              <w:rPr>
                <w:sz w:val="20"/>
                <w:szCs w:val="20"/>
                <w:lang w:val="es-ES_tradnl"/>
              </w:rPr>
              <w:t>I</w:t>
            </w:r>
            <w:r w:rsidRPr="00463D15">
              <w:rPr>
                <w:sz w:val="20"/>
                <w:szCs w:val="20"/>
                <w:lang w:val="es-ES_tradnl"/>
              </w:rPr>
              <w:t xml:space="preserve"> Australia</w:t>
            </w:r>
          </w:p>
        </w:tc>
        <w:tc>
          <w:tcPr>
            <w:tcW w:w="1701" w:type="dxa"/>
            <w:vAlign w:val="center"/>
          </w:tcPr>
          <w:p w14:paraId="30567DAE" w14:textId="7F7B1589" w:rsidR="00AE5077" w:rsidRPr="00463D15" w:rsidRDefault="00A15605"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sz w:val="20"/>
                <w:szCs w:val="20"/>
                <w:lang w:val="es-ES_tradnl"/>
              </w:rPr>
              <w:t>Entidad del SSI</w:t>
            </w:r>
          </w:p>
        </w:tc>
      </w:tr>
      <w:tr w:rsidR="00AE5077" w:rsidRPr="00463D15" w14:paraId="4012BDAD" w14:textId="77777777" w:rsidTr="00A1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4C509369" w14:textId="77777777" w:rsidR="00AE5077" w:rsidRPr="00463D15" w:rsidRDefault="00AE5077" w:rsidP="00A15605">
            <w:pPr>
              <w:rPr>
                <w:sz w:val="20"/>
                <w:szCs w:val="20"/>
                <w:lang w:val="es-ES_tradnl"/>
              </w:rPr>
            </w:pPr>
            <w:r w:rsidRPr="00463D15">
              <w:rPr>
                <w:sz w:val="20"/>
                <w:szCs w:val="20"/>
                <w:lang w:val="es-ES_tradnl"/>
              </w:rPr>
              <w:t>GEVORKOVA, Karina</w:t>
            </w:r>
          </w:p>
        </w:tc>
        <w:tc>
          <w:tcPr>
            <w:tcW w:w="2720" w:type="dxa"/>
            <w:vAlign w:val="center"/>
          </w:tcPr>
          <w:p w14:paraId="4A33F185" w14:textId="46142FDA" w:rsidR="00AE5077" w:rsidRPr="0097563C" w:rsidRDefault="00AE5077" w:rsidP="00A15605">
            <w:pPr>
              <w:cnfStyle w:val="000000100000" w:firstRow="0" w:lastRow="0" w:firstColumn="0" w:lastColumn="0" w:oddVBand="0" w:evenVBand="0" w:oddHBand="1" w:evenHBand="0" w:firstRowFirstColumn="0" w:firstRowLastColumn="0" w:lastRowFirstColumn="0" w:lastRowLastColumn="0"/>
              <w:rPr>
                <w:sz w:val="20"/>
                <w:szCs w:val="20"/>
                <w:lang w:val="en-GB"/>
              </w:rPr>
            </w:pPr>
            <w:r w:rsidRPr="0097563C">
              <w:rPr>
                <w:sz w:val="20"/>
                <w:szCs w:val="20"/>
                <w:lang w:val="en-GB"/>
              </w:rPr>
              <w:t>Feder</w:t>
            </w:r>
            <w:r w:rsidR="007A65EC" w:rsidRPr="0097563C">
              <w:rPr>
                <w:sz w:val="20"/>
                <w:szCs w:val="20"/>
                <w:lang w:val="en-GB"/>
              </w:rPr>
              <w:t xml:space="preserve">al Institute for Mediation, </w:t>
            </w:r>
            <w:proofErr w:type="spellStart"/>
            <w:r w:rsidR="007A65EC" w:rsidRPr="0097563C">
              <w:rPr>
                <w:sz w:val="20"/>
                <w:szCs w:val="20"/>
                <w:lang w:val="en-GB"/>
              </w:rPr>
              <w:t>Rus</w:t>
            </w:r>
            <w:r w:rsidRPr="0097563C">
              <w:rPr>
                <w:sz w:val="20"/>
                <w:szCs w:val="20"/>
                <w:lang w:val="en-GB"/>
              </w:rPr>
              <w:t>ia</w:t>
            </w:r>
            <w:proofErr w:type="spellEnd"/>
          </w:p>
        </w:tc>
        <w:tc>
          <w:tcPr>
            <w:tcW w:w="1701" w:type="dxa"/>
            <w:vAlign w:val="center"/>
          </w:tcPr>
          <w:p w14:paraId="45C56078" w14:textId="6D787A3C" w:rsidR="00AE5077" w:rsidRPr="00463D15" w:rsidRDefault="00C660FA"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Estructura de MFI</w:t>
            </w:r>
          </w:p>
        </w:tc>
      </w:tr>
      <w:tr w:rsidR="00AE5077" w:rsidRPr="00463D15" w14:paraId="1D16A1E9" w14:textId="77777777" w:rsidTr="00A15605">
        <w:trPr>
          <w:cnfStyle w:val="000000010000" w:firstRow="0" w:lastRow="0" w:firstColumn="0" w:lastColumn="0" w:oddVBand="0" w:evenVBand="0" w:oddHBand="0" w:evenHBand="1"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2A0366C6" w14:textId="77777777" w:rsidR="00AE5077" w:rsidRPr="00463D15" w:rsidRDefault="00AE5077" w:rsidP="00A15605">
            <w:pPr>
              <w:rPr>
                <w:rFonts w:eastAsia="Times New Roman" w:cs="Times New Roman"/>
                <w:sz w:val="20"/>
                <w:szCs w:val="20"/>
                <w:lang w:val="es-ES_tradnl" w:eastAsia="fr-CH"/>
              </w:rPr>
            </w:pPr>
            <w:r w:rsidRPr="00463D15">
              <w:rPr>
                <w:rFonts w:eastAsia="Times New Roman" w:cs="Times New Roman"/>
                <w:sz w:val="20"/>
                <w:szCs w:val="20"/>
                <w:lang w:val="es-ES_tradnl" w:eastAsia="fr-CH"/>
              </w:rPr>
              <w:t>GONZALEZ, Nuria</w:t>
            </w:r>
          </w:p>
        </w:tc>
        <w:tc>
          <w:tcPr>
            <w:tcW w:w="2720" w:type="dxa"/>
            <w:vAlign w:val="center"/>
          </w:tcPr>
          <w:p w14:paraId="5F8A73FF" w14:textId="388BC65E" w:rsidR="00AE5077" w:rsidRPr="00463D15" w:rsidRDefault="00A75DD0" w:rsidP="00A15605">
            <w:pP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lang w:val="es-ES_tradnl" w:eastAsia="fr-CH"/>
              </w:rPr>
            </w:pPr>
            <w:r w:rsidRPr="00463D15">
              <w:rPr>
                <w:sz w:val="20"/>
                <w:szCs w:val="20"/>
                <w:lang w:val="es-ES_tradnl"/>
              </w:rPr>
              <w:t>Universidad Nacional Autónoma</w:t>
            </w:r>
            <w:r w:rsidR="00AE5077" w:rsidRPr="00463D15">
              <w:rPr>
                <w:sz w:val="20"/>
                <w:szCs w:val="20"/>
                <w:lang w:val="es-ES_tradnl"/>
              </w:rPr>
              <w:t>,</w:t>
            </w:r>
            <w:r w:rsidR="00AE5077" w:rsidRPr="00463D15">
              <w:rPr>
                <w:lang w:val="es-ES_tradnl"/>
              </w:rPr>
              <w:t xml:space="preserve"> </w:t>
            </w:r>
            <w:r w:rsidR="007A65EC" w:rsidRPr="00463D15">
              <w:rPr>
                <w:rFonts w:eastAsia="Times New Roman" w:cs="Times New Roman"/>
                <w:sz w:val="20"/>
                <w:szCs w:val="20"/>
                <w:lang w:val="es-ES_tradnl" w:eastAsia="fr-CH"/>
              </w:rPr>
              <w:t>Méj</w:t>
            </w:r>
            <w:r w:rsidR="00AE5077" w:rsidRPr="00463D15">
              <w:rPr>
                <w:rFonts w:eastAsia="Times New Roman" w:cs="Times New Roman"/>
                <w:sz w:val="20"/>
                <w:szCs w:val="20"/>
                <w:lang w:val="es-ES_tradnl" w:eastAsia="fr-CH"/>
              </w:rPr>
              <w:t>ico</w:t>
            </w:r>
          </w:p>
        </w:tc>
        <w:tc>
          <w:tcPr>
            <w:tcW w:w="1701" w:type="dxa"/>
            <w:vAlign w:val="center"/>
          </w:tcPr>
          <w:p w14:paraId="5D90F512" w14:textId="662B2981" w:rsidR="00AE5077" w:rsidRPr="00463D15" w:rsidRDefault="00A15605"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sz w:val="20"/>
                <w:szCs w:val="20"/>
                <w:lang w:val="es-ES_tradnl"/>
              </w:rPr>
              <w:t>Mediador</w:t>
            </w:r>
            <w:r w:rsidR="000B0E30" w:rsidRPr="00463D15">
              <w:rPr>
                <w:sz w:val="20"/>
                <w:szCs w:val="20"/>
                <w:lang w:val="es-ES_tradnl"/>
              </w:rPr>
              <w:t>a</w:t>
            </w:r>
            <w:r w:rsidRPr="00463D15">
              <w:rPr>
                <w:sz w:val="20"/>
                <w:szCs w:val="20"/>
                <w:lang w:val="es-ES_tradnl"/>
              </w:rPr>
              <w:t xml:space="preserve"> familiar</w:t>
            </w:r>
          </w:p>
        </w:tc>
      </w:tr>
      <w:tr w:rsidR="00AE5077" w:rsidRPr="00463D15" w14:paraId="7F6644FE" w14:textId="77777777" w:rsidTr="00A1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084E307B" w14:textId="77777777" w:rsidR="00AE5077" w:rsidRPr="00463D15" w:rsidRDefault="00AE5077" w:rsidP="00A15605">
            <w:pPr>
              <w:rPr>
                <w:sz w:val="20"/>
                <w:szCs w:val="20"/>
                <w:lang w:val="es-ES_tradnl"/>
              </w:rPr>
            </w:pPr>
            <w:r w:rsidRPr="00463D15">
              <w:rPr>
                <w:sz w:val="20"/>
                <w:szCs w:val="20"/>
                <w:lang w:val="es-ES_tradnl"/>
              </w:rPr>
              <w:t xml:space="preserve">GORDIYCHUK, </w:t>
            </w:r>
            <w:proofErr w:type="spellStart"/>
            <w:r w:rsidRPr="00463D15">
              <w:rPr>
                <w:sz w:val="20"/>
                <w:szCs w:val="20"/>
                <w:lang w:val="es-ES_tradnl"/>
              </w:rPr>
              <w:t>Nikolay</w:t>
            </w:r>
            <w:proofErr w:type="spellEnd"/>
          </w:p>
        </w:tc>
        <w:tc>
          <w:tcPr>
            <w:tcW w:w="2720" w:type="dxa"/>
            <w:vAlign w:val="center"/>
          </w:tcPr>
          <w:p w14:paraId="3AA68114" w14:textId="68F34923" w:rsidR="00AE5077" w:rsidRPr="0097563C" w:rsidRDefault="00AE5077" w:rsidP="00A15605">
            <w:pPr>
              <w:cnfStyle w:val="000000100000" w:firstRow="0" w:lastRow="0" w:firstColumn="0" w:lastColumn="0" w:oddVBand="0" w:evenVBand="0" w:oddHBand="1" w:evenHBand="0" w:firstRowFirstColumn="0" w:firstRowLastColumn="0" w:lastRowFirstColumn="0" w:lastRowLastColumn="0"/>
              <w:rPr>
                <w:sz w:val="20"/>
                <w:szCs w:val="20"/>
                <w:lang w:val="en-GB"/>
              </w:rPr>
            </w:pPr>
            <w:r w:rsidRPr="0097563C">
              <w:rPr>
                <w:sz w:val="20"/>
                <w:szCs w:val="20"/>
                <w:lang w:val="en-GB"/>
              </w:rPr>
              <w:t>Fede</w:t>
            </w:r>
            <w:r w:rsidR="007A65EC" w:rsidRPr="0097563C">
              <w:rPr>
                <w:sz w:val="20"/>
                <w:szCs w:val="20"/>
                <w:lang w:val="en-GB"/>
              </w:rPr>
              <w:t xml:space="preserve">ral Institute of Mediation, </w:t>
            </w:r>
            <w:proofErr w:type="spellStart"/>
            <w:r w:rsidR="007A65EC" w:rsidRPr="0097563C">
              <w:rPr>
                <w:sz w:val="20"/>
                <w:szCs w:val="20"/>
                <w:lang w:val="en-GB"/>
              </w:rPr>
              <w:t>Rus</w:t>
            </w:r>
            <w:r w:rsidRPr="0097563C">
              <w:rPr>
                <w:sz w:val="20"/>
                <w:szCs w:val="20"/>
                <w:lang w:val="en-GB"/>
              </w:rPr>
              <w:t>ia</w:t>
            </w:r>
            <w:proofErr w:type="spellEnd"/>
          </w:p>
        </w:tc>
        <w:tc>
          <w:tcPr>
            <w:tcW w:w="1701" w:type="dxa"/>
            <w:vAlign w:val="center"/>
          </w:tcPr>
          <w:p w14:paraId="20B29E0E" w14:textId="5D30B8E2" w:rsidR="00AE5077" w:rsidRPr="00463D15" w:rsidRDefault="00C660FA"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Estructura de MFI</w:t>
            </w:r>
          </w:p>
        </w:tc>
      </w:tr>
      <w:tr w:rsidR="00AE5077" w:rsidRPr="00463D15" w14:paraId="39AA7B09" w14:textId="77777777" w:rsidTr="00A1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1171B02C" w14:textId="77777777" w:rsidR="00AE5077" w:rsidRPr="00463D15" w:rsidRDefault="00AE5077" w:rsidP="00A15605">
            <w:pPr>
              <w:rPr>
                <w:rFonts w:eastAsia="Times New Roman" w:cs="Times New Roman"/>
                <w:sz w:val="20"/>
                <w:szCs w:val="20"/>
                <w:lang w:val="es-ES_tradnl" w:eastAsia="fr-CH"/>
              </w:rPr>
            </w:pPr>
            <w:r w:rsidRPr="00463D15">
              <w:rPr>
                <w:rFonts w:eastAsia="Times New Roman" w:cs="Times New Roman"/>
                <w:sz w:val="20"/>
                <w:szCs w:val="20"/>
                <w:lang w:val="es-ES_tradnl" w:eastAsia="fr-CH"/>
              </w:rPr>
              <w:t>HEMMING, Michael</w:t>
            </w:r>
          </w:p>
        </w:tc>
        <w:tc>
          <w:tcPr>
            <w:tcW w:w="2720" w:type="dxa"/>
            <w:vAlign w:val="center"/>
          </w:tcPr>
          <w:p w14:paraId="5180510A" w14:textId="2B00EF87" w:rsidR="00AE5077" w:rsidRPr="00463D15" w:rsidRDefault="00A75DD0" w:rsidP="007A65EC">
            <w:pP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lang w:val="es-ES_tradnl" w:eastAsia="fr-CH"/>
              </w:rPr>
            </w:pPr>
            <w:r w:rsidRPr="00463D15">
              <w:rPr>
                <w:rFonts w:eastAsia="Times New Roman" w:cs="Times New Roman"/>
                <w:sz w:val="20"/>
                <w:szCs w:val="20"/>
                <w:lang w:val="es-ES_tradnl" w:eastAsia="fr-CH"/>
              </w:rPr>
              <w:t>Independiente</w:t>
            </w:r>
            <w:r w:rsidR="00AE5077" w:rsidRPr="00463D15">
              <w:rPr>
                <w:rFonts w:eastAsia="Times New Roman" w:cs="Times New Roman"/>
                <w:sz w:val="20"/>
                <w:szCs w:val="20"/>
                <w:lang w:val="es-ES_tradnl" w:eastAsia="fr-CH"/>
              </w:rPr>
              <w:t xml:space="preserve">, </w:t>
            </w:r>
            <w:r w:rsidR="007A65EC" w:rsidRPr="00463D15">
              <w:rPr>
                <w:rFonts w:eastAsia="Times New Roman" w:cs="Times New Roman"/>
                <w:sz w:val="20"/>
                <w:szCs w:val="20"/>
                <w:lang w:val="es-ES_tradnl" w:eastAsia="fr-CH"/>
              </w:rPr>
              <w:t>Alemania</w:t>
            </w:r>
            <w:r w:rsidR="00AE5077" w:rsidRPr="00463D15">
              <w:rPr>
                <w:rFonts w:eastAsia="Times New Roman" w:cs="Times New Roman"/>
                <w:sz w:val="20"/>
                <w:szCs w:val="20"/>
                <w:lang w:val="es-ES_tradnl" w:eastAsia="fr-CH"/>
              </w:rPr>
              <w:t>/U</w:t>
            </w:r>
            <w:r w:rsidR="007A65EC" w:rsidRPr="00463D15">
              <w:rPr>
                <w:rFonts w:eastAsia="Times New Roman" w:cs="Times New Roman"/>
                <w:sz w:val="20"/>
                <w:szCs w:val="20"/>
                <w:lang w:val="es-ES_tradnl" w:eastAsia="fr-CH"/>
              </w:rPr>
              <w:t>.</w:t>
            </w:r>
            <w:r w:rsidR="00AE5077" w:rsidRPr="00463D15">
              <w:rPr>
                <w:rFonts w:eastAsia="Times New Roman" w:cs="Times New Roman"/>
                <w:sz w:val="20"/>
                <w:szCs w:val="20"/>
                <w:lang w:val="es-ES_tradnl" w:eastAsia="fr-CH"/>
              </w:rPr>
              <w:t>S</w:t>
            </w:r>
            <w:r w:rsidR="007A65EC" w:rsidRPr="00463D15">
              <w:rPr>
                <w:rFonts w:eastAsia="Times New Roman" w:cs="Times New Roman"/>
                <w:sz w:val="20"/>
                <w:szCs w:val="20"/>
                <w:lang w:val="es-ES_tradnl" w:eastAsia="fr-CH"/>
              </w:rPr>
              <w:t>.</w:t>
            </w:r>
            <w:r w:rsidR="00AE5077" w:rsidRPr="00463D15">
              <w:rPr>
                <w:rFonts w:eastAsia="Times New Roman" w:cs="Times New Roman"/>
                <w:sz w:val="20"/>
                <w:szCs w:val="20"/>
                <w:lang w:val="es-ES_tradnl" w:eastAsia="fr-CH"/>
              </w:rPr>
              <w:t>A</w:t>
            </w:r>
            <w:r w:rsidR="007A65EC" w:rsidRPr="00463D15">
              <w:rPr>
                <w:rFonts w:eastAsia="Times New Roman" w:cs="Times New Roman"/>
                <w:sz w:val="20"/>
                <w:szCs w:val="20"/>
                <w:lang w:val="es-ES_tradnl" w:eastAsia="fr-CH"/>
              </w:rPr>
              <w:t>.</w:t>
            </w:r>
          </w:p>
        </w:tc>
        <w:tc>
          <w:tcPr>
            <w:tcW w:w="1701" w:type="dxa"/>
            <w:vAlign w:val="center"/>
          </w:tcPr>
          <w:p w14:paraId="42B1CA4B" w14:textId="62FF50B4" w:rsidR="00AE5077" w:rsidRPr="00463D15" w:rsidRDefault="00A15605"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sz w:val="20"/>
                <w:szCs w:val="20"/>
                <w:lang w:val="es-ES_tradnl"/>
              </w:rPr>
              <w:t>Mediador familiar</w:t>
            </w:r>
          </w:p>
        </w:tc>
      </w:tr>
      <w:tr w:rsidR="00AE5077" w:rsidRPr="00463D15" w14:paraId="354EE367" w14:textId="77777777" w:rsidTr="00A1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5C3ECF4D" w14:textId="77777777" w:rsidR="00AE5077" w:rsidRPr="00463D15" w:rsidRDefault="00AE5077" w:rsidP="00A15605">
            <w:pPr>
              <w:rPr>
                <w:rFonts w:eastAsia="Times New Roman" w:cs="Times New Roman"/>
                <w:sz w:val="20"/>
                <w:szCs w:val="20"/>
                <w:lang w:val="es-ES_tradnl" w:eastAsia="fr-CH"/>
              </w:rPr>
            </w:pPr>
            <w:r w:rsidRPr="00463D15">
              <w:rPr>
                <w:rFonts w:eastAsia="Times New Roman" w:cs="Times New Roman"/>
                <w:sz w:val="20"/>
                <w:szCs w:val="20"/>
                <w:lang w:val="es-ES_tradnl" w:eastAsia="fr-CH"/>
              </w:rPr>
              <w:t xml:space="preserve">HIRSCH, </w:t>
            </w:r>
            <w:proofErr w:type="spellStart"/>
            <w:r w:rsidRPr="00463D15">
              <w:rPr>
                <w:rFonts w:eastAsia="Times New Roman" w:cs="Times New Roman"/>
                <w:sz w:val="20"/>
                <w:szCs w:val="20"/>
                <w:lang w:val="es-ES_tradnl" w:eastAsia="fr-CH"/>
              </w:rPr>
              <w:t>Juliane</w:t>
            </w:r>
            <w:proofErr w:type="spellEnd"/>
          </w:p>
        </w:tc>
        <w:tc>
          <w:tcPr>
            <w:tcW w:w="2720" w:type="dxa"/>
            <w:vAlign w:val="center"/>
          </w:tcPr>
          <w:p w14:paraId="70A39E4D" w14:textId="5881D39B" w:rsidR="00AE5077" w:rsidRPr="00463D15" w:rsidRDefault="00A75DD0" w:rsidP="00A75DD0">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Mediador</w:t>
            </w:r>
            <w:r w:rsidR="00DB1A9B" w:rsidRPr="00463D15">
              <w:rPr>
                <w:sz w:val="20"/>
                <w:szCs w:val="20"/>
                <w:lang w:val="es-ES_tradnl"/>
              </w:rPr>
              <w:t>a</w:t>
            </w:r>
            <w:r w:rsidRPr="00463D15">
              <w:rPr>
                <w:sz w:val="20"/>
                <w:szCs w:val="20"/>
                <w:lang w:val="es-ES_tradnl"/>
              </w:rPr>
              <w:t xml:space="preserve"> familiar internacional</w:t>
            </w:r>
            <w:r w:rsidR="00DB1A9B" w:rsidRPr="00463D15">
              <w:rPr>
                <w:sz w:val="20"/>
                <w:szCs w:val="20"/>
                <w:lang w:val="es-ES_tradnl"/>
              </w:rPr>
              <w:t xml:space="preserve"> licenciada</w:t>
            </w:r>
            <w:r w:rsidR="00AE5077" w:rsidRPr="00463D15">
              <w:rPr>
                <w:sz w:val="20"/>
                <w:szCs w:val="20"/>
                <w:lang w:val="es-ES_tradnl"/>
              </w:rPr>
              <w:t xml:space="preserve">, </w:t>
            </w:r>
            <w:r w:rsidR="000B0E30" w:rsidRPr="00463D15">
              <w:rPr>
                <w:sz w:val="20"/>
                <w:szCs w:val="20"/>
                <w:lang w:val="es-ES_tradnl"/>
              </w:rPr>
              <w:t>especialista de derecho internacional</w:t>
            </w:r>
            <w:r w:rsidR="007A65EC" w:rsidRPr="00463D15">
              <w:rPr>
                <w:sz w:val="20"/>
                <w:szCs w:val="20"/>
                <w:lang w:val="es-ES_tradnl"/>
              </w:rPr>
              <w:t>, Francia</w:t>
            </w:r>
            <w:r w:rsidR="00AE5077" w:rsidRPr="00463D15">
              <w:rPr>
                <w:sz w:val="20"/>
                <w:szCs w:val="20"/>
                <w:lang w:val="es-ES_tradnl"/>
              </w:rPr>
              <w:t>/</w:t>
            </w:r>
            <w:r w:rsidR="007A65EC" w:rsidRPr="00463D15">
              <w:rPr>
                <w:rFonts w:eastAsia="Times New Roman" w:cs="Times New Roman"/>
                <w:sz w:val="20"/>
                <w:szCs w:val="20"/>
                <w:lang w:val="es-ES_tradnl" w:eastAsia="fr-CH"/>
              </w:rPr>
              <w:t>Alemania</w:t>
            </w:r>
          </w:p>
        </w:tc>
        <w:tc>
          <w:tcPr>
            <w:tcW w:w="1701" w:type="dxa"/>
            <w:vAlign w:val="center"/>
          </w:tcPr>
          <w:p w14:paraId="4FFCEE4D" w14:textId="571042AF" w:rsidR="00AE5077" w:rsidRPr="00463D15" w:rsidRDefault="00A15605"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rFonts w:eastAsia="Times New Roman" w:cs="Times New Roman"/>
                <w:sz w:val="20"/>
                <w:szCs w:val="20"/>
                <w:lang w:val="es-ES_tradnl" w:eastAsia="fr-CH"/>
              </w:rPr>
              <w:t>Comité consultativo del SSI</w:t>
            </w:r>
          </w:p>
        </w:tc>
      </w:tr>
      <w:tr w:rsidR="00AE5077" w:rsidRPr="00463D15" w14:paraId="51C280BE" w14:textId="77777777" w:rsidTr="00A1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2E76C1AF" w14:textId="77777777" w:rsidR="00AE5077" w:rsidRPr="00463D15" w:rsidRDefault="00AE5077" w:rsidP="00A15605">
            <w:pPr>
              <w:rPr>
                <w:rFonts w:eastAsia="Times New Roman" w:cs="Times New Roman"/>
                <w:sz w:val="20"/>
                <w:szCs w:val="20"/>
                <w:lang w:val="es-ES_tradnl" w:eastAsia="fr-CH"/>
              </w:rPr>
            </w:pPr>
            <w:r w:rsidRPr="00463D15">
              <w:rPr>
                <w:rFonts w:eastAsia="Times New Roman" w:cs="Times New Roman"/>
                <w:sz w:val="20"/>
                <w:szCs w:val="20"/>
                <w:lang w:val="es-ES_tradnl" w:eastAsia="fr-CH"/>
              </w:rPr>
              <w:t xml:space="preserve">IKEDA, </w:t>
            </w:r>
            <w:proofErr w:type="spellStart"/>
            <w:r w:rsidRPr="00463D15">
              <w:rPr>
                <w:rFonts w:eastAsia="Times New Roman" w:cs="Times New Roman"/>
                <w:sz w:val="20"/>
                <w:szCs w:val="20"/>
                <w:lang w:val="es-ES_tradnl" w:eastAsia="fr-CH"/>
              </w:rPr>
              <w:t>Takashi</w:t>
            </w:r>
            <w:proofErr w:type="spellEnd"/>
          </w:p>
        </w:tc>
        <w:tc>
          <w:tcPr>
            <w:tcW w:w="2720" w:type="dxa"/>
            <w:vAlign w:val="center"/>
          </w:tcPr>
          <w:p w14:paraId="1CF11332" w14:textId="1424EA17" w:rsidR="00AE5077" w:rsidRPr="00463D15" w:rsidRDefault="00A75DD0" w:rsidP="00A15605">
            <w:pP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lang w:val="es-ES_tradnl" w:eastAsia="fr-CH"/>
              </w:rPr>
            </w:pPr>
            <w:r w:rsidRPr="00463D15">
              <w:rPr>
                <w:rFonts w:eastAsia="Times New Roman" w:cs="Times New Roman"/>
                <w:sz w:val="20"/>
                <w:szCs w:val="20"/>
                <w:lang w:val="es-ES_tradnl" w:eastAsia="fr-CH"/>
              </w:rPr>
              <w:t>Independiente</w:t>
            </w:r>
            <w:r w:rsidR="007A65EC" w:rsidRPr="00463D15">
              <w:rPr>
                <w:rFonts w:eastAsia="Times New Roman" w:cs="Times New Roman"/>
                <w:sz w:val="20"/>
                <w:szCs w:val="20"/>
                <w:lang w:val="es-ES_tradnl" w:eastAsia="fr-CH"/>
              </w:rPr>
              <w:t>, Japó</w:t>
            </w:r>
            <w:r w:rsidR="00AE5077" w:rsidRPr="00463D15">
              <w:rPr>
                <w:rFonts w:eastAsia="Times New Roman" w:cs="Times New Roman"/>
                <w:sz w:val="20"/>
                <w:szCs w:val="20"/>
                <w:lang w:val="es-ES_tradnl" w:eastAsia="fr-CH"/>
              </w:rPr>
              <w:t>n</w:t>
            </w:r>
          </w:p>
        </w:tc>
        <w:tc>
          <w:tcPr>
            <w:tcW w:w="1701" w:type="dxa"/>
            <w:vAlign w:val="center"/>
          </w:tcPr>
          <w:p w14:paraId="677A169D" w14:textId="0ED80D39" w:rsidR="00AE5077" w:rsidRPr="00463D15" w:rsidRDefault="00A15605"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sz w:val="20"/>
                <w:szCs w:val="20"/>
                <w:lang w:val="es-ES_tradnl"/>
              </w:rPr>
              <w:t>Mediador familiar</w:t>
            </w:r>
          </w:p>
        </w:tc>
      </w:tr>
      <w:tr w:rsidR="00AE5077" w:rsidRPr="00463D15" w14:paraId="142C265D" w14:textId="77777777" w:rsidTr="00A1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2DD1CE98" w14:textId="77777777" w:rsidR="00AE5077" w:rsidRPr="00463D15" w:rsidRDefault="00AE5077" w:rsidP="00A15605">
            <w:pPr>
              <w:rPr>
                <w:sz w:val="20"/>
                <w:szCs w:val="20"/>
                <w:lang w:val="es-ES_tradnl"/>
              </w:rPr>
            </w:pPr>
            <w:r w:rsidRPr="00463D15">
              <w:rPr>
                <w:sz w:val="20"/>
                <w:szCs w:val="20"/>
                <w:lang w:val="es-ES_tradnl"/>
              </w:rPr>
              <w:t>JACOB, Claudio</w:t>
            </w:r>
          </w:p>
        </w:tc>
        <w:tc>
          <w:tcPr>
            <w:tcW w:w="2720" w:type="dxa"/>
            <w:vAlign w:val="center"/>
          </w:tcPr>
          <w:p w14:paraId="64EF6154" w14:textId="4C00236B" w:rsidR="00AE5077" w:rsidRPr="00463D15" w:rsidRDefault="007A65EC"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AMORIFE International, Francia</w:t>
            </w:r>
          </w:p>
        </w:tc>
        <w:tc>
          <w:tcPr>
            <w:tcW w:w="1701" w:type="dxa"/>
            <w:vAlign w:val="center"/>
          </w:tcPr>
          <w:p w14:paraId="4E75B1A0" w14:textId="5793C964" w:rsidR="00AE5077" w:rsidRPr="00463D15" w:rsidRDefault="00C660FA"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Estructura de MFI</w:t>
            </w:r>
          </w:p>
        </w:tc>
      </w:tr>
      <w:tr w:rsidR="00AE5077" w:rsidRPr="00463D15" w14:paraId="793E0BC9" w14:textId="77777777" w:rsidTr="00A1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7CC86C16" w14:textId="77777777" w:rsidR="00AE5077" w:rsidRPr="00463D15" w:rsidRDefault="00AE5077" w:rsidP="00A15605">
            <w:pPr>
              <w:rPr>
                <w:sz w:val="20"/>
                <w:szCs w:val="20"/>
                <w:lang w:val="es-ES_tradnl"/>
              </w:rPr>
            </w:pPr>
            <w:r w:rsidRPr="00463D15">
              <w:rPr>
                <w:sz w:val="20"/>
                <w:szCs w:val="20"/>
                <w:lang w:val="es-ES_tradnl"/>
              </w:rPr>
              <w:t xml:space="preserve">JAMAL, </w:t>
            </w:r>
            <w:proofErr w:type="spellStart"/>
            <w:r w:rsidRPr="00463D15">
              <w:rPr>
                <w:sz w:val="20"/>
                <w:szCs w:val="20"/>
                <w:lang w:val="es-ES_tradnl"/>
              </w:rPr>
              <w:t>Fareen</w:t>
            </w:r>
            <w:proofErr w:type="spellEnd"/>
          </w:p>
        </w:tc>
        <w:tc>
          <w:tcPr>
            <w:tcW w:w="2720" w:type="dxa"/>
            <w:vAlign w:val="center"/>
          </w:tcPr>
          <w:p w14:paraId="2FE791F0" w14:textId="38F0E8C0" w:rsidR="00AE5077" w:rsidRPr="00463D15" w:rsidRDefault="00AE5077"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sz w:val="20"/>
                <w:szCs w:val="20"/>
                <w:lang w:val="es-ES_tradnl"/>
              </w:rPr>
              <w:t xml:space="preserve">International </w:t>
            </w:r>
            <w:proofErr w:type="spellStart"/>
            <w:r w:rsidRPr="00463D15">
              <w:rPr>
                <w:sz w:val="20"/>
                <w:szCs w:val="20"/>
                <w:lang w:val="es-ES_tradnl"/>
              </w:rPr>
              <w:t>Conciliation</w:t>
            </w:r>
            <w:proofErr w:type="spellEnd"/>
            <w:r w:rsidRPr="00463D15">
              <w:rPr>
                <w:sz w:val="20"/>
                <w:szCs w:val="20"/>
                <w:lang w:val="es-ES_tradnl"/>
              </w:rPr>
              <w:t xml:space="preserve"> </w:t>
            </w:r>
            <w:proofErr w:type="spellStart"/>
            <w:r w:rsidR="007A65EC" w:rsidRPr="00463D15">
              <w:rPr>
                <w:sz w:val="20"/>
                <w:szCs w:val="20"/>
                <w:lang w:val="es-ES_tradnl"/>
              </w:rPr>
              <w:t>Arbitration</w:t>
            </w:r>
            <w:proofErr w:type="spellEnd"/>
            <w:r w:rsidR="007A65EC" w:rsidRPr="00463D15">
              <w:rPr>
                <w:sz w:val="20"/>
                <w:szCs w:val="20"/>
                <w:lang w:val="es-ES_tradnl"/>
              </w:rPr>
              <w:t xml:space="preserve"> </w:t>
            </w:r>
            <w:proofErr w:type="spellStart"/>
            <w:r w:rsidR="007A65EC" w:rsidRPr="00463D15">
              <w:rPr>
                <w:sz w:val="20"/>
                <w:szCs w:val="20"/>
                <w:lang w:val="es-ES_tradnl"/>
              </w:rPr>
              <w:t>Board</w:t>
            </w:r>
            <w:proofErr w:type="spellEnd"/>
            <w:r w:rsidR="007A65EC" w:rsidRPr="00463D15">
              <w:rPr>
                <w:sz w:val="20"/>
                <w:szCs w:val="20"/>
                <w:lang w:val="es-ES_tradnl"/>
              </w:rPr>
              <w:t xml:space="preserve"> (ICAB), Canadá</w:t>
            </w:r>
          </w:p>
        </w:tc>
        <w:tc>
          <w:tcPr>
            <w:tcW w:w="1701" w:type="dxa"/>
            <w:vAlign w:val="center"/>
          </w:tcPr>
          <w:p w14:paraId="61D66719" w14:textId="5E801166" w:rsidR="00AE5077" w:rsidRPr="00463D15" w:rsidRDefault="00161935"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sz w:val="20"/>
                <w:szCs w:val="20"/>
                <w:lang w:val="es-ES_tradnl"/>
              </w:rPr>
              <w:t>Red de mediación</w:t>
            </w:r>
          </w:p>
        </w:tc>
      </w:tr>
      <w:tr w:rsidR="00AE5077" w:rsidRPr="00463D15" w14:paraId="49483601" w14:textId="77777777" w:rsidTr="00A1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5C5718D3" w14:textId="77777777" w:rsidR="00AE5077" w:rsidRPr="00463D15" w:rsidRDefault="00AE5077" w:rsidP="00A15605">
            <w:pPr>
              <w:rPr>
                <w:rFonts w:eastAsia="Times New Roman" w:cs="Times New Roman"/>
                <w:sz w:val="20"/>
                <w:szCs w:val="20"/>
                <w:lang w:val="es-ES_tradnl" w:eastAsia="fr-CH"/>
              </w:rPr>
            </w:pPr>
            <w:r w:rsidRPr="00463D15">
              <w:rPr>
                <w:rFonts w:eastAsia="Times New Roman" w:cs="Times New Roman"/>
                <w:sz w:val="20"/>
                <w:szCs w:val="20"/>
                <w:lang w:val="es-ES_tradnl" w:eastAsia="fr-CH"/>
              </w:rPr>
              <w:t xml:space="preserve">KANGA, </w:t>
            </w:r>
            <w:proofErr w:type="spellStart"/>
            <w:r w:rsidRPr="00463D15">
              <w:rPr>
                <w:rFonts w:eastAsia="Times New Roman" w:cs="Times New Roman"/>
                <w:sz w:val="20"/>
                <w:szCs w:val="20"/>
                <w:lang w:val="es-ES_tradnl" w:eastAsia="fr-CH"/>
              </w:rPr>
              <w:t>Loukou</w:t>
            </w:r>
            <w:proofErr w:type="spellEnd"/>
          </w:p>
        </w:tc>
        <w:tc>
          <w:tcPr>
            <w:tcW w:w="2720" w:type="dxa"/>
            <w:vAlign w:val="center"/>
          </w:tcPr>
          <w:p w14:paraId="14604BC5" w14:textId="10660A1D" w:rsidR="00AE5077" w:rsidRPr="00463D15" w:rsidRDefault="00AE5077" w:rsidP="00A15605">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s-ES_tradnl" w:eastAsia="fr-CH"/>
              </w:rPr>
            </w:pPr>
            <w:r w:rsidRPr="00463D15">
              <w:rPr>
                <w:rFonts w:eastAsia="Times New Roman" w:cs="Times New Roman"/>
                <w:sz w:val="20"/>
                <w:szCs w:val="20"/>
                <w:lang w:val="es-ES_tradnl" w:eastAsia="fr-CH"/>
              </w:rPr>
              <w:t xml:space="preserve">Centre Social de </w:t>
            </w:r>
            <w:proofErr w:type="spellStart"/>
            <w:r w:rsidRPr="00463D15">
              <w:rPr>
                <w:rFonts w:eastAsia="Times New Roman" w:cs="Times New Roman"/>
                <w:sz w:val="20"/>
                <w:szCs w:val="20"/>
                <w:lang w:val="es-ES_tradnl" w:eastAsia="fr-CH"/>
              </w:rPr>
              <w:t>Man</w:t>
            </w:r>
            <w:proofErr w:type="spellEnd"/>
            <w:r w:rsidRPr="00463D15">
              <w:rPr>
                <w:rFonts w:eastAsia="Times New Roman" w:cs="Times New Roman"/>
                <w:sz w:val="20"/>
                <w:szCs w:val="20"/>
                <w:lang w:val="es-ES_tradnl" w:eastAsia="fr-CH"/>
              </w:rPr>
              <w:t xml:space="preserve">, </w:t>
            </w:r>
            <w:r w:rsidR="007A65EC" w:rsidRPr="00463D15">
              <w:rPr>
                <w:rFonts w:eastAsia="Times New Roman" w:cs="Times New Roman"/>
                <w:sz w:val="20"/>
                <w:szCs w:val="20"/>
                <w:lang w:val="es-ES_tradnl" w:eastAsia="fr-CH"/>
              </w:rPr>
              <w:t>Costa de Marfil</w:t>
            </w:r>
          </w:p>
        </w:tc>
        <w:tc>
          <w:tcPr>
            <w:tcW w:w="1701" w:type="dxa"/>
            <w:vAlign w:val="center"/>
          </w:tcPr>
          <w:p w14:paraId="4D47745F" w14:textId="63E2A1F1" w:rsidR="00AE5077" w:rsidRPr="00463D15" w:rsidRDefault="00C660FA"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Servicios públicos</w:t>
            </w:r>
          </w:p>
        </w:tc>
      </w:tr>
      <w:tr w:rsidR="00AE5077" w:rsidRPr="00463D15" w14:paraId="6B983CA5" w14:textId="77777777" w:rsidTr="00A1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724CA7DE" w14:textId="77777777" w:rsidR="00AE5077" w:rsidRPr="00463D15" w:rsidRDefault="00AE5077" w:rsidP="00A15605">
            <w:pPr>
              <w:rPr>
                <w:rFonts w:eastAsia="Times New Roman" w:cs="Times New Roman"/>
                <w:sz w:val="20"/>
                <w:szCs w:val="20"/>
                <w:lang w:val="es-ES_tradnl" w:eastAsia="fr-CH"/>
              </w:rPr>
            </w:pPr>
            <w:r w:rsidRPr="00463D15">
              <w:rPr>
                <w:rFonts w:eastAsia="Times New Roman" w:cs="Times New Roman"/>
                <w:sz w:val="20"/>
                <w:szCs w:val="20"/>
                <w:lang w:val="es-ES_tradnl" w:eastAsia="fr-CH"/>
              </w:rPr>
              <w:t>KAPINA, Lelde</w:t>
            </w:r>
          </w:p>
        </w:tc>
        <w:tc>
          <w:tcPr>
            <w:tcW w:w="2720" w:type="dxa"/>
            <w:vAlign w:val="center"/>
          </w:tcPr>
          <w:p w14:paraId="01D0D1E2" w14:textId="5EF34CC2" w:rsidR="00AE5077" w:rsidRPr="00463D15" w:rsidRDefault="00A75DD0" w:rsidP="00A15605">
            <w:pP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lang w:val="es-ES_tradnl" w:eastAsia="fr-CH"/>
              </w:rPr>
            </w:pPr>
            <w:r w:rsidRPr="00463D15">
              <w:rPr>
                <w:rFonts w:eastAsia="Times New Roman" w:cs="Times New Roman"/>
                <w:sz w:val="20"/>
                <w:szCs w:val="20"/>
                <w:lang w:val="es-ES_tradnl" w:eastAsia="fr-CH"/>
              </w:rPr>
              <w:t>Independiente</w:t>
            </w:r>
            <w:r w:rsidR="007A65EC" w:rsidRPr="00463D15">
              <w:rPr>
                <w:rFonts w:eastAsia="Times New Roman" w:cs="Times New Roman"/>
                <w:sz w:val="20"/>
                <w:szCs w:val="20"/>
                <w:lang w:val="es-ES_tradnl" w:eastAsia="fr-CH"/>
              </w:rPr>
              <w:t>, Letonia</w:t>
            </w:r>
          </w:p>
        </w:tc>
        <w:tc>
          <w:tcPr>
            <w:tcW w:w="1701" w:type="dxa"/>
            <w:vAlign w:val="center"/>
          </w:tcPr>
          <w:p w14:paraId="431083AC" w14:textId="20E41F3E" w:rsidR="00AE5077" w:rsidRPr="00463D15" w:rsidRDefault="00A15605"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sz w:val="20"/>
                <w:szCs w:val="20"/>
                <w:lang w:val="es-ES_tradnl"/>
              </w:rPr>
              <w:t>Mediador</w:t>
            </w:r>
            <w:r w:rsidR="000B0E30" w:rsidRPr="00463D15">
              <w:rPr>
                <w:sz w:val="20"/>
                <w:szCs w:val="20"/>
                <w:lang w:val="es-ES_tradnl"/>
              </w:rPr>
              <w:t>a</w:t>
            </w:r>
            <w:r w:rsidRPr="00463D15">
              <w:rPr>
                <w:sz w:val="20"/>
                <w:szCs w:val="20"/>
                <w:lang w:val="es-ES_tradnl"/>
              </w:rPr>
              <w:t xml:space="preserve"> familiar</w:t>
            </w:r>
          </w:p>
        </w:tc>
      </w:tr>
      <w:tr w:rsidR="00AE5077" w:rsidRPr="00463D15" w14:paraId="5CDBC7E8" w14:textId="77777777" w:rsidTr="00A1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4A5B6AA5" w14:textId="77777777" w:rsidR="00AE5077" w:rsidRPr="00463D15" w:rsidRDefault="00AE5077" w:rsidP="00A15605">
            <w:pPr>
              <w:rPr>
                <w:sz w:val="20"/>
                <w:szCs w:val="20"/>
                <w:lang w:val="es-ES_tradnl"/>
              </w:rPr>
            </w:pPr>
            <w:r w:rsidRPr="00463D15">
              <w:rPr>
                <w:sz w:val="20"/>
                <w:szCs w:val="20"/>
                <w:lang w:val="es-ES_tradnl"/>
              </w:rPr>
              <w:t xml:space="preserve">KASSAM, </w:t>
            </w:r>
            <w:proofErr w:type="spellStart"/>
            <w:r w:rsidRPr="00463D15">
              <w:rPr>
                <w:sz w:val="20"/>
                <w:szCs w:val="20"/>
                <w:lang w:val="es-ES_tradnl"/>
              </w:rPr>
              <w:t>Shainul</w:t>
            </w:r>
            <w:proofErr w:type="spellEnd"/>
          </w:p>
        </w:tc>
        <w:tc>
          <w:tcPr>
            <w:tcW w:w="2720" w:type="dxa"/>
            <w:vAlign w:val="center"/>
          </w:tcPr>
          <w:p w14:paraId="30171A94" w14:textId="5AB5AC36" w:rsidR="00AE5077" w:rsidRPr="00463D15" w:rsidRDefault="00AE5077"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 xml:space="preserve">International </w:t>
            </w:r>
            <w:proofErr w:type="spellStart"/>
            <w:r w:rsidRPr="00463D15">
              <w:rPr>
                <w:sz w:val="20"/>
                <w:szCs w:val="20"/>
                <w:lang w:val="es-ES_tradnl"/>
              </w:rPr>
              <w:t>Conciliation</w:t>
            </w:r>
            <w:proofErr w:type="spellEnd"/>
            <w:r w:rsidRPr="00463D15">
              <w:rPr>
                <w:sz w:val="20"/>
                <w:szCs w:val="20"/>
                <w:lang w:val="es-ES_tradnl"/>
              </w:rPr>
              <w:t xml:space="preserve"> </w:t>
            </w:r>
            <w:proofErr w:type="spellStart"/>
            <w:r w:rsidRPr="00463D15">
              <w:rPr>
                <w:sz w:val="20"/>
                <w:szCs w:val="20"/>
                <w:lang w:val="es-ES_tradnl"/>
              </w:rPr>
              <w:t>Arbitration</w:t>
            </w:r>
            <w:proofErr w:type="spellEnd"/>
            <w:r w:rsidRPr="00463D15">
              <w:rPr>
                <w:sz w:val="20"/>
                <w:szCs w:val="20"/>
                <w:lang w:val="es-ES_tradnl"/>
              </w:rPr>
              <w:t xml:space="preserve"> </w:t>
            </w:r>
            <w:proofErr w:type="spellStart"/>
            <w:r w:rsidRPr="00463D15">
              <w:rPr>
                <w:sz w:val="20"/>
                <w:szCs w:val="20"/>
                <w:lang w:val="es-ES_tradnl"/>
              </w:rPr>
              <w:t>Board</w:t>
            </w:r>
            <w:proofErr w:type="spellEnd"/>
            <w:r w:rsidRPr="00463D15">
              <w:rPr>
                <w:sz w:val="20"/>
                <w:szCs w:val="20"/>
                <w:lang w:val="es-ES_tradnl"/>
              </w:rPr>
              <w:t xml:space="preserve"> (ICAB), </w:t>
            </w:r>
            <w:r w:rsidR="007A65EC" w:rsidRPr="00463D15">
              <w:rPr>
                <w:sz w:val="20"/>
                <w:szCs w:val="20"/>
                <w:lang w:val="es-ES_tradnl"/>
              </w:rPr>
              <w:t>Reino Unido</w:t>
            </w:r>
          </w:p>
        </w:tc>
        <w:tc>
          <w:tcPr>
            <w:tcW w:w="1701" w:type="dxa"/>
            <w:vAlign w:val="center"/>
          </w:tcPr>
          <w:p w14:paraId="0163630E" w14:textId="0FE9D1BA" w:rsidR="00AE5077" w:rsidRPr="00463D15" w:rsidRDefault="00161935"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Red de mediación</w:t>
            </w:r>
          </w:p>
        </w:tc>
      </w:tr>
      <w:tr w:rsidR="00AE5077" w:rsidRPr="00463D15" w14:paraId="7DF3FBEE" w14:textId="77777777" w:rsidTr="00A1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7690F57B" w14:textId="77777777" w:rsidR="00AE5077" w:rsidRPr="00463D15" w:rsidRDefault="00AE5077" w:rsidP="00A15605">
            <w:pPr>
              <w:rPr>
                <w:rFonts w:eastAsia="Times New Roman" w:cs="Times New Roman"/>
                <w:sz w:val="20"/>
                <w:szCs w:val="20"/>
                <w:lang w:val="es-ES_tradnl" w:eastAsia="fr-CH"/>
              </w:rPr>
            </w:pPr>
            <w:r w:rsidRPr="00463D15">
              <w:rPr>
                <w:rFonts w:eastAsia="Times New Roman" w:cs="Times New Roman"/>
                <w:sz w:val="20"/>
                <w:szCs w:val="20"/>
                <w:lang w:val="es-ES_tradnl" w:eastAsia="fr-CH"/>
              </w:rPr>
              <w:t>KESHAVJEE, Mohamed</w:t>
            </w:r>
          </w:p>
        </w:tc>
        <w:tc>
          <w:tcPr>
            <w:tcW w:w="2720" w:type="dxa"/>
            <w:vAlign w:val="center"/>
          </w:tcPr>
          <w:p w14:paraId="3226720F" w14:textId="4974C8B3" w:rsidR="00AE5077" w:rsidRPr="00463D15" w:rsidRDefault="00A75DD0" w:rsidP="00A75DD0">
            <w:pP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lang w:val="es-ES_tradnl" w:eastAsia="fr-CH"/>
              </w:rPr>
            </w:pPr>
            <w:r w:rsidRPr="00463D15">
              <w:rPr>
                <w:rFonts w:eastAsia="Times New Roman" w:cs="Times New Roman"/>
                <w:sz w:val="20"/>
                <w:szCs w:val="20"/>
                <w:lang w:val="es-ES_tradnl" w:eastAsia="fr-CH"/>
              </w:rPr>
              <w:t>Mediad</w:t>
            </w:r>
            <w:r w:rsidR="00DF3DEA" w:rsidRPr="00463D15">
              <w:rPr>
                <w:rFonts w:eastAsia="Times New Roman" w:cs="Times New Roman"/>
                <w:sz w:val="20"/>
                <w:szCs w:val="20"/>
                <w:lang w:val="es-ES_tradnl" w:eastAsia="fr-CH"/>
              </w:rPr>
              <w:t xml:space="preserve">or y </w:t>
            </w:r>
            <w:r w:rsidR="00AE5077" w:rsidRPr="00463D15">
              <w:rPr>
                <w:rFonts w:eastAsia="Times New Roman" w:cs="Times New Roman"/>
                <w:sz w:val="20"/>
                <w:szCs w:val="20"/>
                <w:lang w:val="es-ES_tradnl" w:eastAsia="fr-CH"/>
              </w:rPr>
              <w:t>expert</w:t>
            </w:r>
            <w:r w:rsidRPr="00463D15">
              <w:rPr>
                <w:rFonts w:eastAsia="Times New Roman" w:cs="Times New Roman"/>
                <w:sz w:val="20"/>
                <w:szCs w:val="20"/>
                <w:lang w:val="es-ES_tradnl" w:eastAsia="fr-CH"/>
              </w:rPr>
              <w:t>o</w:t>
            </w:r>
            <w:r w:rsidR="00AE5077" w:rsidRPr="00463D15">
              <w:rPr>
                <w:rFonts w:eastAsia="Times New Roman" w:cs="Times New Roman"/>
                <w:sz w:val="20"/>
                <w:szCs w:val="20"/>
                <w:lang w:val="es-ES_tradnl" w:eastAsia="fr-CH"/>
              </w:rPr>
              <w:t xml:space="preserve"> </w:t>
            </w:r>
            <w:r w:rsidRPr="00463D15">
              <w:rPr>
                <w:rFonts w:eastAsia="Times New Roman" w:cs="Times New Roman"/>
                <w:sz w:val="20"/>
                <w:szCs w:val="20"/>
                <w:lang w:val="es-ES_tradnl" w:eastAsia="fr-CH"/>
              </w:rPr>
              <w:t>internacional en diversidad cultural</w:t>
            </w:r>
            <w:r w:rsidR="00AE5077" w:rsidRPr="00463D15">
              <w:rPr>
                <w:rFonts w:eastAsia="Times New Roman" w:cs="Times New Roman"/>
                <w:sz w:val="20"/>
                <w:szCs w:val="20"/>
                <w:lang w:val="es-ES_tradnl" w:eastAsia="fr-CH"/>
              </w:rPr>
              <w:t xml:space="preserve">, </w:t>
            </w:r>
            <w:r w:rsidR="00B74EE5" w:rsidRPr="00463D15">
              <w:rPr>
                <w:sz w:val="20"/>
                <w:szCs w:val="20"/>
                <w:lang w:val="es-ES_tradnl"/>
              </w:rPr>
              <w:t>Reino Unido</w:t>
            </w:r>
          </w:p>
        </w:tc>
        <w:tc>
          <w:tcPr>
            <w:tcW w:w="1701" w:type="dxa"/>
            <w:vAlign w:val="center"/>
          </w:tcPr>
          <w:p w14:paraId="07F28564" w14:textId="794B0378" w:rsidR="00AE5077" w:rsidRPr="00463D15" w:rsidRDefault="00161935"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rFonts w:eastAsia="Times New Roman" w:cs="Times New Roman"/>
                <w:sz w:val="20"/>
                <w:szCs w:val="20"/>
                <w:lang w:val="es-ES_tradnl" w:eastAsia="fr-CH"/>
              </w:rPr>
              <w:t>Comité consultativo del SSI</w:t>
            </w:r>
          </w:p>
        </w:tc>
      </w:tr>
      <w:tr w:rsidR="00AE5077" w:rsidRPr="00463D15" w14:paraId="310B93C9" w14:textId="77777777" w:rsidTr="00A1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1414D8EB" w14:textId="77777777" w:rsidR="00AE5077" w:rsidRPr="00463D15" w:rsidRDefault="00AE5077" w:rsidP="00A15605">
            <w:pPr>
              <w:rPr>
                <w:sz w:val="20"/>
                <w:szCs w:val="20"/>
                <w:lang w:val="es-ES_tradnl"/>
              </w:rPr>
            </w:pPr>
            <w:r w:rsidRPr="00463D15">
              <w:rPr>
                <w:sz w:val="20"/>
                <w:szCs w:val="20"/>
                <w:lang w:val="es-ES_tradnl"/>
              </w:rPr>
              <w:t>KHALAF-NEWSOME, Ischtar</w:t>
            </w:r>
          </w:p>
        </w:tc>
        <w:tc>
          <w:tcPr>
            <w:tcW w:w="2720" w:type="dxa"/>
            <w:vAlign w:val="center"/>
          </w:tcPr>
          <w:p w14:paraId="7ED261CB" w14:textId="63B836D2" w:rsidR="00AE5077" w:rsidRPr="00463D15" w:rsidRDefault="00AE5077" w:rsidP="00B74EE5">
            <w:pPr>
              <w:cnfStyle w:val="000000100000" w:firstRow="0" w:lastRow="0" w:firstColumn="0" w:lastColumn="0" w:oddVBand="0" w:evenVBand="0" w:oddHBand="1" w:evenHBand="0" w:firstRowFirstColumn="0" w:firstRowLastColumn="0" w:lastRowFirstColumn="0" w:lastRowLastColumn="0"/>
              <w:rPr>
                <w:sz w:val="20"/>
                <w:szCs w:val="20"/>
                <w:lang w:val="en-GB"/>
              </w:rPr>
            </w:pPr>
            <w:r w:rsidRPr="00463D15">
              <w:rPr>
                <w:sz w:val="20"/>
                <w:szCs w:val="20"/>
                <w:lang w:val="en-GB"/>
              </w:rPr>
              <w:t>International Mediation Centre for Family Conflict and Child Abduction (</w:t>
            </w:r>
            <w:proofErr w:type="spellStart"/>
            <w:r w:rsidRPr="00463D15">
              <w:rPr>
                <w:sz w:val="20"/>
                <w:szCs w:val="20"/>
                <w:lang w:val="en-GB"/>
              </w:rPr>
              <w:t>MiKK</w:t>
            </w:r>
            <w:proofErr w:type="spellEnd"/>
            <w:r w:rsidRPr="00463D15">
              <w:rPr>
                <w:sz w:val="20"/>
                <w:szCs w:val="20"/>
                <w:lang w:val="en-GB"/>
              </w:rPr>
              <w:t>),</w:t>
            </w:r>
            <w:r w:rsidRPr="0097563C">
              <w:rPr>
                <w:sz w:val="20"/>
                <w:szCs w:val="20"/>
                <w:lang w:val="en-GB"/>
              </w:rPr>
              <w:t xml:space="preserve"> </w:t>
            </w:r>
            <w:proofErr w:type="spellStart"/>
            <w:r w:rsidR="00B74EE5" w:rsidRPr="0097563C">
              <w:rPr>
                <w:sz w:val="20"/>
                <w:szCs w:val="20"/>
                <w:lang w:val="en-GB"/>
              </w:rPr>
              <w:t>Alemania</w:t>
            </w:r>
            <w:proofErr w:type="spellEnd"/>
          </w:p>
        </w:tc>
        <w:tc>
          <w:tcPr>
            <w:tcW w:w="1701" w:type="dxa"/>
            <w:vAlign w:val="center"/>
          </w:tcPr>
          <w:p w14:paraId="67FEB250" w14:textId="2173613B" w:rsidR="00AE5077" w:rsidRPr="00463D15" w:rsidRDefault="00C660FA"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Estructura de MFI</w:t>
            </w:r>
          </w:p>
        </w:tc>
      </w:tr>
      <w:tr w:rsidR="00AE5077" w:rsidRPr="00463D15" w14:paraId="0A497D47" w14:textId="77777777" w:rsidTr="00A1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24314F00" w14:textId="77777777" w:rsidR="00AE5077" w:rsidRPr="00463D15" w:rsidRDefault="00AE5077" w:rsidP="00A15605">
            <w:pPr>
              <w:rPr>
                <w:rFonts w:eastAsia="Times New Roman" w:cs="Times New Roman"/>
                <w:sz w:val="20"/>
                <w:szCs w:val="20"/>
                <w:lang w:val="es-ES_tradnl" w:eastAsia="fr-CH"/>
              </w:rPr>
            </w:pPr>
            <w:r w:rsidRPr="00463D15">
              <w:rPr>
                <w:rFonts w:eastAsia="Times New Roman" w:cs="Times New Roman"/>
                <w:sz w:val="20"/>
                <w:szCs w:val="20"/>
                <w:lang w:val="es-ES_tradnl" w:eastAsia="fr-CH"/>
              </w:rPr>
              <w:t xml:space="preserve">KIM-MEIJER, </w:t>
            </w:r>
            <w:proofErr w:type="spellStart"/>
            <w:r w:rsidRPr="00463D15">
              <w:rPr>
                <w:rFonts w:eastAsia="Times New Roman" w:cs="Times New Roman"/>
                <w:sz w:val="20"/>
                <w:szCs w:val="20"/>
                <w:lang w:val="es-ES_tradnl" w:eastAsia="fr-CH"/>
              </w:rPr>
              <w:t>Els</w:t>
            </w:r>
            <w:proofErr w:type="spellEnd"/>
          </w:p>
        </w:tc>
        <w:tc>
          <w:tcPr>
            <w:tcW w:w="2720" w:type="dxa"/>
            <w:vAlign w:val="center"/>
          </w:tcPr>
          <w:p w14:paraId="12B089B2" w14:textId="090583E7" w:rsidR="00AE5077" w:rsidRPr="00463D15" w:rsidRDefault="00DF3DEA" w:rsidP="00A15605">
            <w:pP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lang w:val="es-ES_tradnl" w:eastAsia="fr-CH"/>
              </w:rPr>
            </w:pPr>
            <w:r w:rsidRPr="00463D15">
              <w:rPr>
                <w:rFonts w:eastAsia="Times New Roman" w:cs="Times New Roman"/>
                <w:sz w:val="20"/>
                <w:szCs w:val="20"/>
                <w:lang w:val="es-ES_tradnl" w:eastAsia="fr-CH"/>
              </w:rPr>
              <w:t>Independiente</w:t>
            </w:r>
            <w:r w:rsidR="00AE5077" w:rsidRPr="00463D15">
              <w:rPr>
                <w:rFonts w:eastAsia="Times New Roman" w:cs="Times New Roman"/>
                <w:sz w:val="20"/>
                <w:szCs w:val="20"/>
                <w:lang w:val="es-ES_tradnl" w:eastAsia="fr-CH"/>
              </w:rPr>
              <w:t xml:space="preserve">, </w:t>
            </w:r>
            <w:r w:rsidR="00A75DD0" w:rsidRPr="00463D15">
              <w:rPr>
                <w:sz w:val="20"/>
                <w:szCs w:val="20"/>
                <w:lang w:val="es-ES_tradnl"/>
              </w:rPr>
              <w:t>Países Bajos</w:t>
            </w:r>
          </w:p>
        </w:tc>
        <w:tc>
          <w:tcPr>
            <w:tcW w:w="1701" w:type="dxa"/>
            <w:vAlign w:val="center"/>
          </w:tcPr>
          <w:p w14:paraId="199F2B36" w14:textId="6A8F5E25" w:rsidR="00AE5077" w:rsidRPr="00463D15" w:rsidRDefault="00A15605"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sz w:val="20"/>
                <w:szCs w:val="20"/>
                <w:lang w:val="es-ES_tradnl"/>
              </w:rPr>
              <w:t>Mediador</w:t>
            </w:r>
            <w:r w:rsidR="000B0E30" w:rsidRPr="00463D15">
              <w:rPr>
                <w:sz w:val="20"/>
                <w:szCs w:val="20"/>
                <w:lang w:val="es-ES_tradnl"/>
              </w:rPr>
              <w:t>a</w:t>
            </w:r>
            <w:r w:rsidRPr="00463D15">
              <w:rPr>
                <w:sz w:val="20"/>
                <w:szCs w:val="20"/>
                <w:lang w:val="es-ES_tradnl"/>
              </w:rPr>
              <w:t xml:space="preserve"> familiar</w:t>
            </w:r>
          </w:p>
        </w:tc>
      </w:tr>
      <w:tr w:rsidR="00AE5077" w:rsidRPr="00463D15" w14:paraId="3FCAF2C2" w14:textId="77777777" w:rsidTr="00A1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4057CB49" w14:textId="77777777" w:rsidR="00AE5077" w:rsidRPr="00463D15" w:rsidRDefault="00AE5077" w:rsidP="00A15605">
            <w:pPr>
              <w:rPr>
                <w:sz w:val="20"/>
                <w:szCs w:val="20"/>
                <w:lang w:val="es-ES_tradnl"/>
              </w:rPr>
            </w:pPr>
            <w:r w:rsidRPr="00463D15">
              <w:rPr>
                <w:rFonts w:eastAsia="Times New Roman" w:cs="Times New Roman"/>
                <w:sz w:val="20"/>
                <w:szCs w:val="20"/>
                <w:lang w:val="es-ES_tradnl" w:eastAsia="fr-CH"/>
              </w:rPr>
              <w:t>KUCINSKI, Melissa</w:t>
            </w:r>
          </w:p>
        </w:tc>
        <w:tc>
          <w:tcPr>
            <w:tcW w:w="2720" w:type="dxa"/>
            <w:vAlign w:val="center"/>
          </w:tcPr>
          <w:p w14:paraId="031E75BB" w14:textId="0AA56C73" w:rsidR="00AE5077" w:rsidRPr="00463D15" w:rsidRDefault="00DF3DEA" w:rsidP="00DF3DEA">
            <w:pPr>
              <w:cnfStyle w:val="000000100000" w:firstRow="0" w:lastRow="0" w:firstColumn="0" w:lastColumn="0" w:oddVBand="0" w:evenVBand="0" w:oddHBand="1" w:evenHBand="0" w:firstRowFirstColumn="0" w:firstRowLastColumn="0" w:lastRowFirstColumn="0" w:lastRowLastColumn="0"/>
              <w:rPr>
                <w:sz w:val="20"/>
                <w:szCs w:val="20"/>
                <w:lang w:val="es-ES"/>
              </w:rPr>
            </w:pPr>
            <w:r w:rsidRPr="00463D15">
              <w:rPr>
                <w:rFonts w:eastAsia="Times New Roman" w:cs="Times New Roman"/>
                <w:sz w:val="20"/>
                <w:szCs w:val="20"/>
                <w:lang w:val="es-ES" w:eastAsia="fr-CH"/>
              </w:rPr>
              <w:t xml:space="preserve">Independiente y </w:t>
            </w:r>
            <w:r w:rsidRPr="00463D15">
              <w:rPr>
                <w:sz w:val="20"/>
                <w:szCs w:val="20"/>
                <w:lang w:val="es-ES"/>
              </w:rPr>
              <w:t xml:space="preserve">representante del </w:t>
            </w:r>
            <w:r w:rsidR="00AE5077" w:rsidRPr="00463D15">
              <w:rPr>
                <w:sz w:val="20"/>
                <w:szCs w:val="20"/>
                <w:lang w:val="es-ES"/>
              </w:rPr>
              <w:t>SS</w:t>
            </w:r>
            <w:r w:rsidRPr="00463D15">
              <w:rPr>
                <w:sz w:val="20"/>
                <w:szCs w:val="20"/>
                <w:lang w:val="es-ES"/>
              </w:rPr>
              <w:t>I</w:t>
            </w:r>
            <w:r w:rsidR="00AE5077" w:rsidRPr="00463D15">
              <w:rPr>
                <w:sz w:val="20"/>
                <w:szCs w:val="20"/>
                <w:lang w:val="es-ES"/>
              </w:rPr>
              <w:t>-U</w:t>
            </w:r>
            <w:r w:rsidR="00A75DD0" w:rsidRPr="00463D15">
              <w:rPr>
                <w:sz w:val="20"/>
                <w:szCs w:val="20"/>
                <w:lang w:val="es-ES"/>
              </w:rPr>
              <w:t>.</w:t>
            </w:r>
            <w:r w:rsidR="00AE5077" w:rsidRPr="00463D15">
              <w:rPr>
                <w:sz w:val="20"/>
                <w:szCs w:val="20"/>
                <w:lang w:val="es-ES"/>
              </w:rPr>
              <w:t>S</w:t>
            </w:r>
            <w:r w:rsidR="00A75DD0" w:rsidRPr="00463D15">
              <w:rPr>
                <w:sz w:val="20"/>
                <w:szCs w:val="20"/>
                <w:lang w:val="es-ES"/>
              </w:rPr>
              <w:t>.</w:t>
            </w:r>
            <w:r w:rsidR="00AE5077" w:rsidRPr="00463D15">
              <w:rPr>
                <w:sz w:val="20"/>
                <w:szCs w:val="20"/>
                <w:lang w:val="es-ES"/>
              </w:rPr>
              <w:t>A</w:t>
            </w:r>
            <w:r w:rsidR="00A75DD0" w:rsidRPr="00463D15">
              <w:rPr>
                <w:sz w:val="20"/>
                <w:szCs w:val="20"/>
                <w:lang w:val="es-ES"/>
              </w:rPr>
              <w:t>.</w:t>
            </w:r>
          </w:p>
        </w:tc>
        <w:tc>
          <w:tcPr>
            <w:tcW w:w="1701" w:type="dxa"/>
            <w:vAlign w:val="center"/>
          </w:tcPr>
          <w:p w14:paraId="429741FA" w14:textId="557B77AF" w:rsidR="00AE5077" w:rsidRPr="00463D15" w:rsidRDefault="00A15605"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Entidad del SSI</w:t>
            </w:r>
          </w:p>
        </w:tc>
      </w:tr>
      <w:tr w:rsidR="00AE5077" w:rsidRPr="00463D15" w14:paraId="737CB802" w14:textId="77777777" w:rsidTr="00A15605">
        <w:trPr>
          <w:cnfStyle w:val="000000010000" w:firstRow="0" w:lastRow="0" w:firstColumn="0" w:lastColumn="0" w:oddVBand="0" w:evenVBand="0" w:oddHBand="0" w:evenHBand="1"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67CFCC46" w14:textId="77777777" w:rsidR="00AE5077" w:rsidRPr="00463D15" w:rsidRDefault="00AE5077" w:rsidP="00A15605">
            <w:pPr>
              <w:rPr>
                <w:rFonts w:eastAsia="Times New Roman" w:cs="Times New Roman"/>
                <w:sz w:val="20"/>
                <w:szCs w:val="20"/>
                <w:lang w:val="es-ES_tradnl" w:eastAsia="fr-CH"/>
              </w:rPr>
            </w:pPr>
            <w:r w:rsidRPr="00463D15">
              <w:rPr>
                <w:rFonts w:eastAsia="Times New Roman" w:cs="Times New Roman"/>
                <w:sz w:val="20"/>
                <w:szCs w:val="20"/>
                <w:lang w:val="es-ES_tradnl" w:eastAsia="fr-CH"/>
              </w:rPr>
              <w:t xml:space="preserve">LEVIN-KOBAYASHI, </w:t>
            </w:r>
            <w:proofErr w:type="spellStart"/>
            <w:r w:rsidRPr="00463D15">
              <w:rPr>
                <w:rFonts w:eastAsia="Times New Roman" w:cs="Times New Roman"/>
                <w:sz w:val="20"/>
                <w:szCs w:val="20"/>
                <w:lang w:val="es-ES_tradnl" w:eastAsia="fr-CH"/>
              </w:rPr>
              <w:t>Hisako</w:t>
            </w:r>
            <w:proofErr w:type="spellEnd"/>
          </w:p>
        </w:tc>
        <w:tc>
          <w:tcPr>
            <w:tcW w:w="2720" w:type="dxa"/>
            <w:vAlign w:val="center"/>
          </w:tcPr>
          <w:p w14:paraId="29DC846E" w14:textId="05F75C05" w:rsidR="00AE5077" w:rsidRPr="00463D15" w:rsidRDefault="00DF3DEA" w:rsidP="00A15605">
            <w:pP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lang w:val="es-ES_tradnl" w:eastAsia="fr-CH"/>
              </w:rPr>
            </w:pPr>
            <w:r w:rsidRPr="00463D15">
              <w:rPr>
                <w:rFonts w:eastAsia="Times New Roman" w:cs="Times New Roman"/>
                <w:sz w:val="20"/>
                <w:szCs w:val="20"/>
                <w:lang w:val="es-ES_tradnl" w:eastAsia="fr-CH"/>
              </w:rPr>
              <w:t>Independiente</w:t>
            </w:r>
            <w:r w:rsidR="00AE5077" w:rsidRPr="00463D15">
              <w:rPr>
                <w:rFonts w:eastAsia="Times New Roman" w:cs="Times New Roman"/>
                <w:sz w:val="20"/>
                <w:szCs w:val="20"/>
                <w:lang w:val="es-ES_tradnl" w:eastAsia="fr-CH"/>
              </w:rPr>
              <w:t xml:space="preserve">, </w:t>
            </w:r>
            <w:r w:rsidR="00A75DD0" w:rsidRPr="00463D15">
              <w:rPr>
                <w:rFonts w:eastAsia="Times New Roman" w:cs="Times New Roman"/>
                <w:sz w:val="20"/>
                <w:szCs w:val="20"/>
                <w:lang w:val="es-ES_tradnl" w:eastAsia="fr-CH"/>
              </w:rPr>
              <w:t>Japón</w:t>
            </w:r>
          </w:p>
        </w:tc>
        <w:tc>
          <w:tcPr>
            <w:tcW w:w="1701" w:type="dxa"/>
            <w:vAlign w:val="center"/>
          </w:tcPr>
          <w:p w14:paraId="0BD13220" w14:textId="191B9C5E" w:rsidR="00AE5077" w:rsidRPr="00463D15" w:rsidRDefault="00A15605"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sz w:val="20"/>
                <w:szCs w:val="20"/>
                <w:lang w:val="es-ES_tradnl"/>
              </w:rPr>
              <w:t>Mediador</w:t>
            </w:r>
            <w:r w:rsidR="000B0E30" w:rsidRPr="00463D15">
              <w:rPr>
                <w:sz w:val="20"/>
                <w:szCs w:val="20"/>
                <w:lang w:val="es-ES_tradnl"/>
              </w:rPr>
              <w:t>a</w:t>
            </w:r>
            <w:r w:rsidRPr="00463D15">
              <w:rPr>
                <w:sz w:val="20"/>
                <w:szCs w:val="20"/>
                <w:lang w:val="es-ES_tradnl"/>
              </w:rPr>
              <w:t xml:space="preserve"> familiar</w:t>
            </w:r>
          </w:p>
        </w:tc>
      </w:tr>
      <w:tr w:rsidR="00AE5077" w:rsidRPr="00463D15" w14:paraId="46B1A73F" w14:textId="77777777" w:rsidTr="00A1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12AC2262" w14:textId="77777777" w:rsidR="00AE5077" w:rsidRPr="00463D15" w:rsidRDefault="00AE5077" w:rsidP="00A15605">
            <w:pPr>
              <w:rPr>
                <w:rFonts w:eastAsia="Times New Roman" w:cs="Times New Roman"/>
                <w:sz w:val="20"/>
                <w:szCs w:val="20"/>
                <w:lang w:val="es-ES_tradnl" w:eastAsia="fr-CH"/>
              </w:rPr>
            </w:pPr>
            <w:r w:rsidRPr="00463D15">
              <w:rPr>
                <w:rFonts w:eastAsia="Times New Roman" w:cs="Times New Roman"/>
                <w:sz w:val="20"/>
                <w:szCs w:val="20"/>
                <w:lang w:val="es-ES_tradnl" w:eastAsia="fr-CH"/>
              </w:rPr>
              <w:t>LIVADOPOULOS, Spiros</w:t>
            </w:r>
          </w:p>
        </w:tc>
        <w:tc>
          <w:tcPr>
            <w:tcW w:w="2720" w:type="dxa"/>
            <w:vAlign w:val="center"/>
          </w:tcPr>
          <w:p w14:paraId="70AFD49A" w14:textId="61E4FE42" w:rsidR="00AE5077" w:rsidRPr="00463D15" w:rsidRDefault="00DF3DEA" w:rsidP="00A15605">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s-ES_tradnl" w:eastAsia="fr-CH"/>
              </w:rPr>
            </w:pPr>
            <w:r w:rsidRPr="00463D15">
              <w:rPr>
                <w:rFonts w:eastAsia="Times New Roman" w:cs="Times New Roman"/>
                <w:sz w:val="20"/>
                <w:szCs w:val="20"/>
                <w:lang w:val="es-ES_tradnl" w:eastAsia="fr-CH"/>
              </w:rPr>
              <w:t>Independiente</w:t>
            </w:r>
            <w:r w:rsidR="00A75DD0" w:rsidRPr="00463D15">
              <w:rPr>
                <w:rFonts w:eastAsia="Times New Roman" w:cs="Times New Roman"/>
                <w:sz w:val="20"/>
                <w:szCs w:val="20"/>
                <w:lang w:val="es-ES_tradnl" w:eastAsia="fr-CH"/>
              </w:rPr>
              <w:t>, Grecia</w:t>
            </w:r>
          </w:p>
        </w:tc>
        <w:tc>
          <w:tcPr>
            <w:tcW w:w="1701" w:type="dxa"/>
            <w:vAlign w:val="center"/>
          </w:tcPr>
          <w:p w14:paraId="247C1155" w14:textId="3D34D095" w:rsidR="00AE5077" w:rsidRPr="00463D15" w:rsidRDefault="00A15605"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Mediador familiar</w:t>
            </w:r>
          </w:p>
        </w:tc>
      </w:tr>
      <w:tr w:rsidR="00AE5077" w:rsidRPr="00463D15" w14:paraId="19746FB4" w14:textId="77777777" w:rsidTr="00A1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2869ECA9" w14:textId="77777777" w:rsidR="00AE5077" w:rsidRPr="00463D15" w:rsidRDefault="00AE5077" w:rsidP="00A15605">
            <w:pPr>
              <w:rPr>
                <w:sz w:val="20"/>
                <w:szCs w:val="20"/>
                <w:lang w:val="es-ES_tradnl"/>
              </w:rPr>
            </w:pPr>
            <w:r w:rsidRPr="00463D15">
              <w:rPr>
                <w:sz w:val="20"/>
                <w:szCs w:val="20"/>
                <w:lang w:val="es-ES_tradnl"/>
              </w:rPr>
              <w:t xml:space="preserve">LONDONO, Sandra                                                              </w:t>
            </w:r>
          </w:p>
        </w:tc>
        <w:tc>
          <w:tcPr>
            <w:tcW w:w="2720" w:type="dxa"/>
            <w:vAlign w:val="center"/>
          </w:tcPr>
          <w:p w14:paraId="02A8E1E5" w14:textId="6D594EE7" w:rsidR="00AE5077" w:rsidRPr="00463D15" w:rsidRDefault="00AE5077" w:rsidP="00A15605">
            <w:pPr>
              <w:cnfStyle w:val="000000010000" w:firstRow="0" w:lastRow="0" w:firstColumn="0" w:lastColumn="0" w:oddVBand="0" w:evenVBand="0" w:oddHBand="0" w:evenHBand="1" w:firstRowFirstColumn="0" w:firstRowLastColumn="0" w:lastRowFirstColumn="0" w:lastRowLastColumn="0"/>
              <w:rPr>
                <w:sz w:val="20"/>
                <w:szCs w:val="20"/>
                <w:lang w:val="en-GB"/>
              </w:rPr>
            </w:pPr>
            <w:r w:rsidRPr="00463D15">
              <w:rPr>
                <w:sz w:val="20"/>
                <w:szCs w:val="20"/>
                <w:lang w:val="en-GB"/>
              </w:rPr>
              <w:t xml:space="preserve">Psychosocial Assessment and Family Mediation Services of </w:t>
            </w:r>
            <w:r w:rsidRPr="00463D15">
              <w:rPr>
                <w:sz w:val="20"/>
                <w:szCs w:val="20"/>
                <w:lang w:val="en-GB"/>
              </w:rPr>
              <w:lastRenderedPageBreak/>
              <w:t>CIUSS</w:t>
            </w:r>
            <w:r w:rsidR="00A75DD0" w:rsidRPr="00463D15">
              <w:rPr>
                <w:sz w:val="20"/>
                <w:szCs w:val="20"/>
                <w:lang w:val="en-GB"/>
              </w:rPr>
              <w:t>S Centre-</w:t>
            </w:r>
            <w:proofErr w:type="spellStart"/>
            <w:r w:rsidR="00A75DD0" w:rsidRPr="00463D15">
              <w:rPr>
                <w:sz w:val="20"/>
                <w:szCs w:val="20"/>
                <w:lang w:val="en-GB"/>
              </w:rPr>
              <w:t>Sud</w:t>
            </w:r>
            <w:proofErr w:type="spellEnd"/>
            <w:r w:rsidR="00A75DD0" w:rsidRPr="00463D15">
              <w:rPr>
                <w:sz w:val="20"/>
                <w:szCs w:val="20"/>
                <w:lang w:val="en-GB"/>
              </w:rPr>
              <w:t xml:space="preserve"> of Montreal, </w:t>
            </w:r>
            <w:proofErr w:type="spellStart"/>
            <w:r w:rsidR="00A75DD0" w:rsidRPr="00463D15">
              <w:rPr>
                <w:sz w:val="20"/>
                <w:szCs w:val="20"/>
                <w:lang w:val="en-GB"/>
              </w:rPr>
              <w:t>Canadá</w:t>
            </w:r>
            <w:proofErr w:type="spellEnd"/>
          </w:p>
        </w:tc>
        <w:tc>
          <w:tcPr>
            <w:tcW w:w="1701" w:type="dxa"/>
            <w:vAlign w:val="center"/>
          </w:tcPr>
          <w:p w14:paraId="23EEC125" w14:textId="1EAA6300" w:rsidR="00AE5077" w:rsidRPr="00463D15" w:rsidRDefault="00C660FA"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sz w:val="20"/>
                <w:szCs w:val="20"/>
                <w:lang w:val="es-ES_tradnl"/>
              </w:rPr>
              <w:lastRenderedPageBreak/>
              <w:t>Servicios públicos</w:t>
            </w:r>
          </w:p>
        </w:tc>
      </w:tr>
      <w:tr w:rsidR="00AE5077" w:rsidRPr="00463D15" w14:paraId="7E912E37" w14:textId="77777777" w:rsidTr="00A1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22EE0CE8" w14:textId="77777777" w:rsidR="00AE5077" w:rsidRPr="00463D15" w:rsidRDefault="00AE5077" w:rsidP="00A15605">
            <w:pPr>
              <w:rPr>
                <w:rFonts w:eastAsia="Times New Roman" w:cs="Times New Roman"/>
                <w:sz w:val="20"/>
                <w:szCs w:val="20"/>
                <w:lang w:val="es-ES_tradnl" w:eastAsia="fr-CH"/>
              </w:rPr>
            </w:pPr>
            <w:r w:rsidRPr="00463D15">
              <w:rPr>
                <w:rFonts w:eastAsia="Times New Roman" w:cs="Times New Roman"/>
                <w:sz w:val="20"/>
                <w:szCs w:val="20"/>
                <w:lang w:val="es-ES_tradnl" w:eastAsia="fr-CH"/>
              </w:rPr>
              <w:lastRenderedPageBreak/>
              <w:t>MAZZINE, Malika</w:t>
            </w:r>
          </w:p>
        </w:tc>
        <w:tc>
          <w:tcPr>
            <w:tcW w:w="2720" w:type="dxa"/>
            <w:vAlign w:val="center"/>
          </w:tcPr>
          <w:p w14:paraId="2171E2D2" w14:textId="449F8EA0" w:rsidR="00AE5077" w:rsidRPr="00463D15" w:rsidRDefault="00DF3DEA" w:rsidP="00A15605">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s-ES_tradnl" w:eastAsia="fr-CH"/>
              </w:rPr>
            </w:pPr>
            <w:r w:rsidRPr="00463D15">
              <w:rPr>
                <w:rFonts w:eastAsia="Times New Roman" w:cs="Times New Roman"/>
                <w:sz w:val="20"/>
                <w:szCs w:val="20"/>
                <w:lang w:val="es-ES_tradnl" w:eastAsia="fr-CH"/>
              </w:rPr>
              <w:t>Independiente</w:t>
            </w:r>
            <w:r w:rsidR="00AE5077" w:rsidRPr="00463D15">
              <w:rPr>
                <w:rFonts w:eastAsia="Times New Roman" w:cs="Times New Roman"/>
                <w:sz w:val="20"/>
                <w:szCs w:val="20"/>
                <w:lang w:val="es-ES_tradnl" w:eastAsia="fr-CH"/>
              </w:rPr>
              <w:t xml:space="preserve">, </w:t>
            </w:r>
            <w:r w:rsidR="00A75DD0" w:rsidRPr="00463D15">
              <w:rPr>
                <w:rFonts w:eastAsia="Times New Roman" w:cs="Times New Roman"/>
                <w:sz w:val="20"/>
                <w:szCs w:val="20"/>
                <w:lang w:val="es-ES_tradnl" w:eastAsia="fr-CH"/>
              </w:rPr>
              <w:t>Marruecos</w:t>
            </w:r>
          </w:p>
        </w:tc>
        <w:tc>
          <w:tcPr>
            <w:tcW w:w="1701" w:type="dxa"/>
            <w:vAlign w:val="center"/>
          </w:tcPr>
          <w:p w14:paraId="29175128" w14:textId="6BB75F79" w:rsidR="00AE5077" w:rsidRPr="00463D15" w:rsidRDefault="00A15605"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Mediador</w:t>
            </w:r>
            <w:r w:rsidR="000B0E30" w:rsidRPr="00463D15">
              <w:rPr>
                <w:sz w:val="20"/>
                <w:szCs w:val="20"/>
                <w:lang w:val="es-ES_tradnl"/>
              </w:rPr>
              <w:t>a</w:t>
            </w:r>
            <w:r w:rsidRPr="00463D15">
              <w:rPr>
                <w:sz w:val="20"/>
                <w:szCs w:val="20"/>
                <w:lang w:val="es-ES_tradnl"/>
              </w:rPr>
              <w:t xml:space="preserve"> familiar</w:t>
            </w:r>
          </w:p>
        </w:tc>
      </w:tr>
      <w:tr w:rsidR="00AE5077" w:rsidRPr="00463D15" w14:paraId="19599F21" w14:textId="77777777" w:rsidTr="00A1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22A6E726" w14:textId="77777777" w:rsidR="00AE5077" w:rsidRPr="00463D15" w:rsidRDefault="00AE5077" w:rsidP="00A15605">
            <w:pPr>
              <w:rPr>
                <w:sz w:val="20"/>
                <w:szCs w:val="20"/>
                <w:lang w:val="es-ES_tradnl"/>
              </w:rPr>
            </w:pPr>
            <w:proofErr w:type="spellStart"/>
            <w:r w:rsidRPr="00463D15">
              <w:rPr>
                <w:sz w:val="20"/>
                <w:szCs w:val="20"/>
                <w:lang w:val="es-ES_tradnl"/>
              </w:rPr>
              <w:t>McDONAGH</w:t>
            </w:r>
            <w:proofErr w:type="spellEnd"/>
            <w:r w:rsidRPr="00463D15">
              <w:rPr>
                <w:sz w:val="20"/>
                <w:szCs w:val="20"/>
                <w:lang w:val="es-ES_tradnl"/>
              </w:rPr>
              <w:t xml:space="preserve">, </w:t>
            </w:r>
            <w:proofErr w:type="spellStart"/>
            <w:r w:rsidRPr="00463D15">
              <w:rPr>
                <w:sz w:val="20"/>
                <w:szCs w:val="20"/>
                <w:lang w:val="es-ES_tradnl"/>
              </w:rPr>
              <w:t>Lyane</w:t>
            </w:r>
            <w:proofErr w:type="spellEnd"/>
          </w:p>
        </w:tc>
        <w:tc>
          <w:tcPr>
            <w:tcW w:w="2720" w:type="dxa"/>
            <w:vAlign w:val="center"/>
          </w:tcPr>
          <w:p w14:paraId="77FE5752" w14:textId="21B9E27E" w:rsidR="00AE5077" w:rsidRPr="00463D15" w:rsidRDefault="00AE5077" w:rsidP="00A15605">
            <w:pPr>
              <w:cnfStyle w:val="000000010000" w:firstRow="0" w:lastRow="0" w:firstColumn="0" w:lastColumn="0" w:oddVBand="0" w:evenVBand="0" w:oddHBand="0" w:evenHBand="1" w:firstRowFirstColumn="0" w:firstRowLastColumn="0" w:lastRowFirstColumn="0" w:lastRowLastColumn="0"/>
              <w:rPr>
                <w:sz w:val="20"/>
                <w:szCs w:val="20"/>
                <w:lang w:val="en-GB"/>
              </w:rPr>
            </w:pPr>
            <w:r w:rsidRPr="00463D15">
              <w:rPr>
                <w:sz w:val="20"/>
                <w:szCs w:val="20"/>
                <w:lang w:val="en-GB"/>
              </w:rPr>
              <w:t>Psychosocial Assessment and Family Mediation Services of CIUSS</w:t>
            </w:r>
            <w:r w:rsidR="00A75DD0" w:rsidRPr="00463D15">
              <w:rPr>
                <w:sz w:val="20"/>
                <w:szCs w:val="20"/>
                <w:lang w:val="en-GB"/>
              </w:rPr>
              <w:t>S Centre-</w:t>
            </w:r>
            <w:proofErr w:type="spellStart"/>
            <w:r w:rsidR="00A75DD0" w:rsidRPr="00463D15">
              <w:rPr>
                <w:sz w:val="20"/>
                <w:szCs w:val="20"/>
                <w:lang w:val="en-GB"/>
              </w:rPr>
              <w:t>Sud</w:t>
            </w:r>
            <w:proofErr w:type="spellEnd"/>
            <w:r w:rsidR="00A75DD0" w:rsidRPr="00463D15">
              <w:rPr>
                <w:sz w:val="20"/>
                <w:szCs w:val="20"/>
                <w:lang w:val="en-GB"/>
              </w:rPr>
              <w:t xml:space="preserve"> of Montreal, </w:t>
            </w:r>
            <w:proofErr w:type="spellStart"/>
            <w:r w:rsidR="00A75DD0" w:rsidRPr="00463D15">
              <w:rPr>
                <w:sz w:val="20"/>
                <w:szCs w:val="20"/>
                <w:lang w:val="en-GB"/>
              </w:rPr>
              <w:t>Canadá</w:t>
            </w:r>
            <w:proofErr w:type="spellEnd"/>
          </w:p>
        </w:tc>
        <w:tc>
          <w:tcPr>
            <w:tcW w:w="1701" w:type="dxa"/>
            <w:vAlign w:val="center"/>
          </w:tcPr>
          <w:p w14:paraId="7368DFAB" w14:textId="1034F914" w:rsidR="00AE5077" w:rsidRPr="00463D15" w:rsidRDefault="00C660FA"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sz w:val="20"/>
                <w:szCs w:val="20"/>
                <w:lang w:val="es-ES_tradnl"/>
              </w:rPr>
              <w:t>Servicios públicos</w:t>
            </w:r>
          </w:p>
        </w:tc>
      </w:tr>
      <w:tr w:rsidR="00AE5077" w:rsidRPr="00463D15" w14:paraId="4F363DFF" w14:textId="77777777" w:rsidTr="00A1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1E3A8025" w14:textId="77777777" w:rsidR="00AE5077" w:rsidRPr="00463D15" w:rsidRDefault="00AE5077" w:rsidP="00A15605">
            <w:pPr>
              <w:rPr>
                <w:rFonts w:eastAsia="Times New Roman" w:cs="Times New Roman"/>
                <w:sz w:val="20"/>
                <w:szCs w:val="20"/>
                <w:lang w:val="es-ES_tradnl" w:eastAsia="fr-CH"/>
              </w:rPr>
            </w:pPr>
            <w:proofErr w:type="spellStart"/>
            <w:r w:rsidRPr="00463D15">
              <w:rPr>
                <w:rFonts w:eastAsia="Times New Roman" w:cs="Times New Roman"/>
                <w:sz w:val="20"/>
                <w:szCs w:val="20"/>
                <w:lang w:val="es-ES_tradnl" w:eastAsia="fr-CH"/>
              </w:rPr>
              <w:t>McINTOSH</w:t>
            </w:r>
            <w:proofErr w:type="spellEnd"/>
            <w:r w:rsidRPr="00463D15">
              <w:rPr>
                <w:rFonts w:eastAsia="Times New Roman" w:cs="Times New Roman"/>
                <w:sz w:val="20"/>
                <w:szCs w:val="20"/>
                <w:lang w:val="es-ES_tradnl" w:eastAsia="fr-CH"/>
              </w:rPr>
              <w:t>, Jennifer</w:t>
            </w:r>
          </w:p>
        </w:tc>
        <w:tc>
          <w:tcPr>
            <w:tcW w:w="2720" w:type="dxa"/>
            <w:vAlign w:val="center"/>
          </w:tcPr>
          <w:p w14:paraId="4552C609" w14:textId="534A7D57" w:rsidR="00AE5077" w:rsidRPr="00463D15" w:rsidRDefault="00DF3DEA" w:rsidP="00DF3DEA">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s-ES_tradnl" w:eastAsia="fr-CH"/>
              </w:rPr>
            </w:pPr>
            <w:r w:rsidRPr="00463D15">
              <w:rPr>
                <w:rFonts w:eastAsia="Times New Roman" w:cs="Times New Roman"/>
                <w:sz w:val="20"/>
                <w:szCs w:val="20"/>
                <w:lang w:val="es-ES_tradnl" w:eastAsia="fr-CH"/>
              </w:rPr>
              <w:t>Es</w:t>
            </w:r>
            <w:r w:rsidR="00AE5077" w:rsidRPr="00463D15">
              <w:rPr>
                <w:rFonts w:eastAsia="Times New Roman" w:cs="Times New Roman"/>
                <w:sz w:val="20"/>
                <w:szCs w:val="20"/>
                <w:lang w:val="es-ES_tradnl" w:eastAsia="fr-CH"/>
              </w:rPr>
              <w:t>pecialist</w:t>
            </w:r>
            <w:r w:rsidRPr="00463D15">
              <w:rPr>
                <w:rFonts w:eastAsia="Times New Roman" w:cs="Times New Roman"/>
                <w:sz w:val="20"/>
                <w:szCs w:val="20"/>
                <w:lang w:val="es-ES_tradnl" w:eastAsia="fr-CH"/>
              </w:rPr>
              <w:t>a</w:t>
            </w:r>
            <w:r w:rsidR="004545F5" w:rsidRPr="00463D15">
              <w:rPr>
                <w:rFonts w:eastAsia="Times New Roman" w:cs="Times New Roman"/>
                <w:sz w:val="20"/>
                <w:szCs w:val="20"/>
                <w:lang w:val="es-ES_tradnl" w:eastAsia="fr-CH"/>
              </w:rPr>
              <w:t xml:space="preserve"> de la infancia </w:t>
            </w:r>
            <w:r w:rsidRPr="00463D15">
              <w:rPr>
                <w:rFonts w:eastAsia="Times New Roman" w:cs="Times New Roman"/>
                <w:sz w:val="20"/>
                <w:szCs w:val="20"/>
                <w:lang w:val="es-ES_tradnl" w:eastAsia="fr-CH"/>
              </w:rPr>
              <w:t>/Mediad</w:t>
            </w:r>
            <w:r w:rsidR="00AE5077" w:rsidRPr="00463D15">
              <w:rPr>
                <w:rFonts w:eastAsia="Times New Roman" w:cs="Times New Roman"/>
                <w:sz w:val="20"/>
                <w:szCs w:val="20"/>
                <w:lang w:val="es-ES_tradnl" w:eastAsia="fr-CH"/>
              </w:rPr>
              <w:t>or</w:t>
            </w:r>
            <w:r w:rsidR="000B0E30" w:rsidRPr="00463D15">
              <w:rPr>
                <w:rFonts w:eastAsia="Times New Roman" w:cs="Times New Roman"/>
                <w:sz w:val="20"/>
                <w:szCs w:val="20"/>
                <w:lang w:val="es-ES_tradnl" w:eastAsia="fr-CH"/>
              </w:rPr>
              <w:t>a</w:t>
            </w:r>
            <w:r w:rsidRPr="00463D15">
              <w:rPr>
                <w:rFonts w:eastAsia="Times New Roman" w:cs="Times New Roman"/>
                <w:sz w:val="20"/>
                <w:szCs w:val="20"/>
                <w:lang w:val="es-ES_tradnl" w:eastAsia="fr-CH"/>
              </w:rPr>
              <w:t xml:space="preserve"> familiar</w:t>
            </w:r>
            <w:r w:rsidR="00AE5077" w:rsidRPr="00463D15">
              <w:rPr>
                <w:rFonts w:eastAsia="Times New Roman" w:cs="Times New Roman"/>
                <w:sz w:val="20"/>
                <w:szCs w:val="20"/>
                <w:lang w:val="es-ES_tradnl" w:eastAsia="fr-CH"/>
              </w:rPr>
              <w:t>, Australia</w:t>
            </w:r>
          </w:p>
        </w:tc>
        <w:tc>
          <w:tcPr>
            <w:tcW w:w="1701" w:type="dxa"/>
            <w:vAlign w:val="center"/>
          </w:tcPr>
          <w:p w14:paraId="138422C3" w14:textId="5E67FB25" w:rsidR="00AE5077" w:rsidRPr="00463D15" w:rsidRDefault="00A15605" w:rsidP="00A15605">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s-ES_tradnl" w:eastAsia="fr-CH"/>
              </w:rPr>
            </w:pPr>
            <w:r w:rsidRPr="00463D15">
              <w:rPr>
                <w:rFonts w:eastAsia="Times New Roman" w:cs="Times New Roman"/>
                <w:sz w:val="20"/>
                <w:szCs w:val="20"/>
                <w:lang w:val="es-ES_tradnl" w:eastAsia="fr-CH"/>
              </w:rPr>
              <w:t>Comité consultativo del SSI</w:t>
            </w:r>
          </w:p>
        </w:tc>
      </w:tr>
      <w:tr w:rsidR="00AE5077" w:rsidRPr="00463D15" w14:paraId="4CD6AB9C" w14:textId="77777777" w:rsidTr="00A1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6EF55173" w14:textId="77777777" w:rsidR="00AE5077" w:rsidRPr="00463D15" w:rsidRDefault="00AE5077" w:rsidP="00A15605">
            <w:pPr>
              <w:rPr>
                <w:sz w:val="20"/>
                <w:szCs w:val="20"/>
                <w:lang w:val="es-ES_tradnl"/>
              </w:rPr>
            </w:pPr>
            <w:r w:rsidRPr="00463D15">
              <w:rPr>
                <w:sz w:val="20"/>
                <w:szCs w:val="20"/>
                <w:lang w:val="es-ES_tradnl"/>
              </w:rPr>
              <w:t xml:space="preserve">MERCHANT, </w:t>
            </w:r>
            <w:proofErr w:type="spellStart"/>
            <w:r w:rsidRPr="00463D15">
              <w:rPr>
                <w:sz w:val="20"/>
                <w:szCs w:val="20"/>
                <w:lang w:val="es-ES_tradnl"/>
              </w:rPr>
              <w:t>Munir</w:t>
            </w:r>
            <w:proofErr w:type="spellEnd"/>
          </w:p>
        </w:tc>
        <w:tc>
          <w:tcPr>
            <w:tcW w:w="2720" w:type="dxa"/>
            <w:vAlign w:val="center"/>
          </w:tcPr>
          <w:p w14:paraId="5442A59B" w14:textId="77777777" w:rsidR="00AE5077" w:rsidRPr="00463D15" w:rsidRDefault="00AE5077"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sz w:val="20"/>
                <w:szCs w:val="20"/>
                <w:lang w:val="es-ES_tradnl"/>
              </w:rPr>
              <w:t xml:space="preserve">International </w:t>
            </w:r>
            <w:proofErr w:type="spellStart"/>
            <w:r w:rsidRPr="00463D15">
              <w:rPr>
                <w:sz w:val="20"/>
                <w:szCs w:val="20"/>
                <w:lang w:val="es-ES_tradnl"/>
              </w:rPr>
              <w:t>Conciliation</w:t>
            </w:r>
            <w:proofErr w:type="spellEnd"/>
            <w:r w:rsidRPr="00463D15">
              <w:rPr>
                <w:sz w:val="20"/>
                <w:szCs w:val="20"/>
                <w:lang w:val="es-ES_tradnl"/>
              </w:rPr>
              <w:t xml:space="preserve"> </w:t>
            </w:r>
            <w:proofErr w:type="spellStart"/>
            <w:r w:rsidRPr="00463D15">
              <w:rPr>
                <w:sz w:val="20"/>
                <w:szCs w:val="20"/>
                <w:lang w:val="es-ES_tradnl"/>
              </w:rPr>
              <w:t>Arbitration</w:t>
            </w:r>
            <w:proofErr w:type="spellEnd"/>
            <w:r w:rsidRPr="00463D15">
              <w:rPr>
                <w:sz w:val="20"/>
                <w:szCs w:val="20"/>
                <w:lang w:val="es-ES_tradnl"/>
              </w:rPr>
              <w:t xml:space="preserve"> </w:t>
            </w:r>
            <w:proofErr w:type="spellStart"/>
            <w:r w:rsidRPr="00463D15">
              <w:rPr>
                <w:sz w:val="20"/>
                <w:szCs w:val="20"/>
                <w:lang w:val="es-ES_tradnl"/>
              </w:rPr>
              <w:t>Board</w:t>
            </w:r>
            <w:proofErr w:type="spellEnd"/>
            <w:r w:rsidRPr="00463D15">
              <w:rPr>
                <w:sz w:val="20"/>
                <w:szCs w:val="20"/>
                <w:lang w:val="es-ES_tradnl"/>
              </w:rPr>
              <w:t xml:space="preserve"> (ICAB), India </w:t>
            </w:r>
          </w:p>
        </w:tc>
        <w:tc>
          <w:tcPr>
            <w:tcW w:w="1701" w:type="dxa"/>
            <w:vAlign w:val="center"/>
          </w:tcPr>
          <w:p w14:paraId="1BD81CD4" w14:textId="6A043FAF" w:rsidR="00AE5077" w:rsidRPr="00463D15" w:rsidRDefault="00161935"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sz w:val="20"/>
                <w:szCs w:val="20"/>
                <w:lang w:val="es-ES_tradnl"/>
              </w:rPr>
              <w:t>Red de</w:t>
            </w:r>
            <w:r w:rsidR="00A15605" w:rsidRPr="00463D15">
              <w:rPr>
                <w:sz w:val="20"/>
                <w:szCs w:val="20"/>
                <w:lang w:val="es-ES_tradnl"/>
              </w:rPr>
              <w:t xml:space="preserve"> mediación</w:t>
            </w:r>
          </w:p>
        </w:tc>
      </w:tr>
      <w:tr w:rsidR="00AE5077" w:rsidRPr="00463D15" w14:paraId="4C2F379F" w14:textId="77777777" w:rsidTr="00A1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62825B28" w14:textId="77777777" w:rsidR="00AE5077" w:rsidRPr="00463D15" w:rsidRDefault="00AE5077" w:rsidP="00A15605">
            <w:pPr>
              <w:rPr>
                <w:sz w:val="20"/>
                <w:szCs w:val="20"/>
                <w:lang w:val="es-ES_tradnl"/>
              </w:rPr>
            </w:pPr>
            <w:r w:rsidRPr="00463D15">
              <w:rPr>
                <w:sz w:val="20"/>
                <w:szCs w:val="20"/>
                <w:lang w:val="es-ES_tradnl"/>
              </w:rPr>
              <w:t>MIMOUNI, Malika</w:t>
            </w:r>
          </w:p>
        </w:tc>
        <w:tc>
          <w:tcPr>
            <w:tcW w:w="2720" w:type="dxa"/>
            <w:vAlign w:val="center"/>
          </w:tcPr>
          <w:p w14:paraId="3DF0056B" w14:textId="7CA1E317" w:rsidR="00AE5077" w:rsidRPr="00463D15" w:rsidRDefault="00AE5077" w:rsidP="00A15605">
            <w:pPr>
              <w:cnfStyle w:val="000000100000" w:firstRow="0" w:lastRow="0" w:firstColumn="0" w:lastColumn="0" w:oddVBand="0" w:evenVBand="0" w:oddHBand="1" w:evenHBand="0" w:firstRowFirstColumn="0" w:firstRowLastColumn="0" w:lastRowFirstColumn="0" w:lastRowLastColumn="0"/>
              <w:rPr>
                <w:sz w:val="20"/>
                <w:szCs w:val="20"/>
              </w:rPr>
            </w:pPr>
            <w:r w:rsidRPr="00463D15">
              <w:rPr>
                <w:sz w:val="20"/>
                <w:szCs w:val="20"/>
              </w:rPr>
              <w:t>Cellule de médiation familia</w:t>
            </w:r>
            <w:r w:rsidR="00A75DD0" w:rsidRPr="00463D15">
              <w:rPr>
                <w:sz w:val="20"/>
                <w:szCs w:val="20"/>
              </w:rPr>
              <w:t>le internationale (CMFI), Francia</w:t>
            </w:r>
          </w:p>
        </w:tc>
        <w:tc>
          <w:tcPr>
            <w:tcW w:w="1701" w:type="dxa"/>
            <w:vAlign w:val="center"/>
          </w:tcPr>
          <w:p w14:paraId="3C0CA553" w14:textId="609E76BA" w:rsidR="00AE5077" w:rsidRPr="00463D15" w:rsidRDefault="00C660FA"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Servicios públicos</w:t>
            </w:r>
          </w:p>
        </w:tc>
      </w:tr>
      <w:tr w:rsidR="00AE5077" w:rsidRPr="00463D15" w14:paraId="5819CE76" w14:textId="77777777" w:rsidTr="00A15605">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4A7599C4" w14:textId="77777777" w:rsidR="00AE5077" w:rsidRPr="00463D15" w:rsidRDefault="00AE5077" w:rsidP="00A15605">
            <w:pPr>
              <w:rPr>
                <w:rFonts w:eastAsia="Times New Roman" w:cs="Times New Roman"/>
                <w:sz w:val="20"/>
                <w:szCs w:val="20"/>
                <w:lang w:val="es-ES_tradnl" w:eastAsia="fr-CH"/>
              </w:rPr>
            </w:pPr>
            <w:r w:rsidRPr="00463D15">
              <w:rPr>
                <w:rFonts w:eastAsia="Times New Roman" w:cs="Times New Roman"/>
                <w:sz w:val="20"/>
                <w:szCs w:val="20"/>
                <w:lang w:val="es-ES_tradnl" w:eastAsia="fr-CH"/>
              </w:rPr>
              <w:t>MOLONEY, Lawrence</w:t>
            </w:r>
          </w:p>
        </w:tc>
        <w:tc>
          <w:tcPr>
            <w:tcW w:w="2720" w:type="dxa"/>
            <w:vAlign w:val="center"/>
          </w:tcPr>
          <w:p w14:paraId="1C98C73A" w14:textId="41BC4760" w:rsidR="00AE5077" w:rsidRPr="00463D15" w:rsidRDefault="00DF3DEA"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rFonts w:eastAsia="Times New Roman" w:cs="Times New Roman"/>
                <w:sz w:val="20"/>
                <w:szCs w:val="20"/>
                <w:lang w:val="es-ES_tradnl" w:eastAsia="fr-CH"/>
              </w:rPr>
              <w:t>Especialista</w:t>
            </w:r>
            <w:r w:rsidR="004545F5" w:rsidRPr="00463D15">
              <w:rPr>
                <w:rFonts w:eastAsia="Times New Roman" w:cs="Times New Roman"/>
                <w:sz w:val="20"/>
                <w:szCs w:val="20"/>
                <w:lang w:val="es-ES_tradnl" w:eastAsia="fr-CH"/>
              </w:rPr>
              <w:t xml:space="preserve"> de la infancia </w:t>
            </w:r>
            <w:r w:rsidR="00AE5077" w:rsidRPr="00463D15">
              <w:rPr>
                <w:sz w:val="20"/>
                <w:szCs w:val="20"/>
                <w:lang w:val="es-ES_tradnl"/>
              </w:rPr>
              <w:t>/</w:t>
            </w:r>
            <w:r w:rsidRPr="00463D15">
              <w:rPr>
                <w:rFonts w:eastAsia="Times New Roman" w:cs="Times New Roman"/>
                <w:sz w:val="20"/>
                <w:szCs w:val="20"/>
                <w:lang w:val="es-ES_tradnl" w:eastAsia="fr-CH"/>
              </w:rPr>
              <w:t>Mediador familiar</w:t>
            </w:r>
            <w:r w:rsidR="00AE5077" w:rsidRPr="00463D15">
              <w:rPr>
                <w:sz w:val="20"/>
                <w:szCs w:val="20"/>
                <w:lang w:val="es-ES_tradnl"/>
              </w:rPr>
              <w:t>, Australia</w:t>
            </w:r>
          </w:p>
        </w:tc>
        <w:tc>
          <w:tcPr>
            <w:tcW w:w="1701" w:type="dxa"/>
            <w:vAlign w:val="center"/>
          </w:tcPr>
          <w:p w14:paraId="2C1FB970" w14:textId="581B78C5" w:rsidR="00AE5077" w:rsidRPr="00463D15" w:rsidRDefault="00A15605"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rFonts w:eastAsia="Times New Roman" w:cs="Times New Roman"/>
                <w:sz w:val="20"/>
                <w:szCs w:val="20"/>
                <w:lang w:val="es-ES_tradnl" w:eastAsia="fr-CH"/>
              </w:rPr>
              <w:t>Comité consultativo del SSI</w:t>
            </w:r>
          </w:p>
        </w:tc>
      </w:tr>
      <w:tr w:rsidR="00AE5077" w:rsidRPr="00463D15" w14:paraId="2D7EC944" w14:textId="77777777" w:rsidTr="00A1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7112575C" w14:textId="77777777" w:rsidR="00AE5077" w:rsidRPr="00463D15" w:rsidRDefault="00AE5077" w:rsidP="00A15605">
            <w:pPr>
              <w:rPr>
                <w:sz w:val="20"/>
                <w:szCs w:val="20"/>
                <w:lang w:val="es-ES_tradnl"/>
              </w:rPr>
            </w:pPr>
            <w:r w:rsidRPr="00463D15">
              <w:rPr>
                <w:sz w:val="20"/>
                <w:szCs w:val="20"/>
                <w:lang w:val="es-ES_tradnl"/>
              </w:rPr>
              <w:t xml:space="preserve">MOMIN, </w:t>
            </w:r>
            <w:proofErr w:type="spellStart"/>
            <w:r w:rsidRPr="00463D15">
              <w:rPr>
                <w:sz w:val="20"/>
                <w:szCs w:val="20"/>
                <w:lang w:val="es-ES_tradnl"/>
              </w:rPr>
              <w:t>Shan</w:t>
            </w:r>
            <w:proofErr w:type="spellEnd"/>
          </w:p>
        </w:tc>
        <w:tc>
          <w:tcPr>
            <w:tcW w:w="2720" w:type="dxa"/>
            <w:vAlign w:val="center"/>
          </w:tcPr>
          <w:p w14:paraId="67AE6419" w14:textId="6E695C72" w:rsidR="00AE5077" w:rsidRPr="00463D15" w:rsidRDefault="00AE5077"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 xml:space="preserve">International </w:t>
            </w:r>
            <w:proofErr w:type="spellStart"/>
            <w:r w:rsidRPr="00463D15">
              <w:rPr>
                <w:sz w:val="20"/>
                <w:szCs w:val="20"/>
                <w:lang w:val="es-ES_tradnl"/>
              </w:rPr>
              <w:t>Conciliation</w:t>
            </w:r>
            <w:proofErr w:type="spellEnd"/>
            <w:r w:rsidRPr="00463D15">
              <w:rPr>
                <w:sz w:val="20"/>
                <w:szCs w:val="20"/>
                <w:lang w:val="es-ES_tradnl"/>
              </w:rPr>
              <w:t xml:space="preserve"> </w:t>
            </w:r>
            <w:proofErr w:type="spellStart"/>
            <w:r w:rsidRPr="00463D15">
              <w:rPr>
                <w:sz w:val="20"/>
                <w:szCs w:val="20"/>
                <w:lang w:val="es-ES_tradnl"/>
              </w:rPr>
              <w:t>Arbitration</w:t>
            </w:r>
            <w:proofErr w:type="spellEnd"/>
            <w:r w:rsidRPr="00463D15">
              <w:rPr>
                <w:sz w:val="20"/>
                <w:szCs w:val="20"/>
                <w:lang w:val="es-ES_tradnl"/>
              </w:rPr>
              <w:t xml:space="preserve"> </w:t>
            </w:r>
            <w:proofErr w:type="spellStart"/>
            <w:r w:rsidRPr="00463D15">
              <w:rPr>
                <w:sz w:val="20"/>
                <w:szCs w:val="20"/>
                <w:lang w:val="es-ES_tradnl"/>
              </w:rPr>
              <w:t>Board</w:t>
            </w:r>
            <w:proofErr w:type="spellEnd"/>
            <w:r w:rsidRPr="00463D15">
              <w:rPr>
                <w:sz w:val="20"/>
                <w:szCs w:val="20"/>
                <w:lang w:val="es-ES_tradnl"/>
              </w:rPr>
              <w:t xml:space="preserve"> (ICAB), U</w:t>
            </w:r>
            <w:r w:rsidR="00A75DD0" w:rsidRPr="00463D15">
              <w:rPr>
                <w:sz w:val="20"/>
                <w:szCs w:val="20"/>
                <w:lang w:val="es-ES_tradnl"/>
              </w:rPr>
              <w:t>.</w:t>
            </w:r>
            <w:r w:rsidRPr="00463D15">
              <w:rPr>
                <w:sz w:val="20"/>
                <w:szCs w:val="20"/>
                <w:lang w:val="es-ES_tradnl"/>
              </w:rPr>
              <w:t>S</w:t>
            </w:r>
            <w:r w:rsidR="00A75DD0" w:rsidRPr="00463D15">
              <w:rPr>
                <w:sz w:val="20"/>
                <w:szCs w:val="20"/>
                <w:lang w:val="es-ES_tradnl"/>
              </w:rPr>
              <w:t>.</w:t>
            </w:r>
            <w:r w:rsidRPr="00463D15">
              <w:rPr>
                <w:sz w:val="20"/>
                <w:szCs w:val="20"/>
                <w:lang w:val="es-ES_tradnl"/>
              </w:rPr>
              <w:t>A</w:t>
            </w:r>
            <w:r w:rsidR="00A75DD0" w:rsidRPr="00463D15">
              <w:rPr>
                <w:sz w:val="20"/>
                <w:szCs w:val="20"/>
                <w:lang w:val="es-ES_tradnl"/>
              </w:rPr>
              <w:t>.</w:t>
            </w:r>
          </w:p>
        </w:tc>
        <w:tc>
          <w:tcPr>
            <w:tcW w:w="1701" w:type="dxa"/>
            <w:vAlign w:val="center"/>
          </w:tcPr>
          <w:p w14:paraId="284300B4" w14:textId="27941FB0" w:rsidR="00AE5077" w:rsidRPr="00463D15" w:rsidRDefault="00161935"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Red de</w:t>
            </w:r>
            <w:r w:rsidR="00A15605" w:rsidRPr="00463D15">
              <w:rPr>
                <w:sz w:val="20"/>
                <w:szCs w:val="20"/>
                <w:lang w:val="es-ES_tradnl"/>
              </w:rPr>
              <w:t xml:space="preserve"> mediación</w:t>
            </w:r>
          </w:p>
        </w:tc>
      </w:tr>
      <w:tr w:rsidR="00AE5077" w:rsidRPr="00463D15" w14:paraId="672B9ACA" w14:textId="77777777" w:rsidTr="00A1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73FC014E" w14:textId="77777777" w:rsidR="00AE5077" w:rsidRPr="00463D15" w:rsidRDefault="00AE5077" w:rsidP="00A15605">
            <w:pPr>
              <w:rPr>
                <w:rFonts w:eastAsia="Times New Roman" w:cs="Times New Roman"/>
                <w:sz w:val="20"/>
                <w:szCs w:val="20"/>
                <w:lang w:val="es-ES_tradnl" w:eastAsia="fr-CH"/>
              </w:rPr>
            </w:pPr>
            <w:r w:rsidRPr="00463D15">
              <w:rPr>
                <w:rFonts w:eastAsia="Times New Roman" w:cs="Times New Roman"/>
                <w:sz w:val="20"/>
                <w:szCs w:val="20"/>
                <w:lang w:val="es-ES_tradnl" w:eastAsia="fr-CH"/>
              </w:rPr>
              <w:t>N’DA KONAN, Florence</w:t>
            </w:r>
          </w:p>
        </w:tc>
        <w:tc>
          <w:tcPr>
            <w:tcW w:w="2720" w:type="dxa"/>
            <w:vAlign w:val="center"/>
          </w:tcPr>
          <w:p w14:paraId="25CAF1BE" w14:textId="10F06F6D" w:rsidR="00AE5077" w:rsidRPr="00463D15" w:rsidRDefault="00DF3DEA" w:rsidP="00A15605">
            <w:pPr>
              <w:cnfStyle w:val="000000010000" w:firstRow="0" w:lastRow="0" w:firstColumn="0" w:lastColumn="0" w:oddVBand="0" w:evenVBand="0" w:oddHBand="0" w:evenHBand="1" w:firstRowFirstColumn="0" w:firstRowLastColumn="0" w:lastRowFirstColumn="0" w:lastRowLastColumn="0"/>
              <w:rPr>
                <w:sz w:val="20"/>
                <w:szCs w:val="20"/>
                <w:lang w:val="es-ES"/>
              </w:rPr>
            </w:pPr>
            <w:r w:rsidRPr="00463D15">
              <w:rPr>
                <w:rFonts w:eastAsia="Times New Roman" w:cs="Times New Roman"/>
                <w:sz w:val="20"/>
                <w:szCs w:val="20"/>
                <w:lang w:val="es-ES_tradnl" w:eastAsia="fr-CH"/>
              </w:rPr>
              <w:t>Especialista en protección de la infancia</w:t>
            </w:r>
            <w:r w:rsidR="00A75DD0" w:rsidRPr="00463D15">
              <w:rPr>
                <w:sz w:val="20"/>
                <w:szCs w:val="20"/>
                <w:lang w:val="es-ES"/>
              </w:rPr>
              <w:t>, Francia</w:t>
            </w:r>
            <w:r w:rsidR="00AE5077" w:rsidRPr="00463D15">
              <w:rPr>
                <w:sz w:val="20"/>
                <w:szCs w:val="20"/>
                <w:lang w:val="es-ES"/>
              </w:rPr>
              <w:t>/</w:t>
            </w:r>
            <w:r w:rsidR="00A75DD0" w:rsidRPr="00463D15">
              <w:rPr>
                <w:rFonts w:eastAsia="Times New Roman" w:cs="Times New Roman"/>
                <w:sz w:val="20"/>
                <w:szCs w:val="20"/>
                <w:lang w:val="es-ES_tradnl" w:eastAsia="fr-CH"/>
              </w:rPr>
              <w:t>Costa de Marfil</w:t>
            </w:r>
          </w:p>
        </w:tc>
        <w:tc>
          <w:tcPr>
            <w:tcW w:w="1701" w:type="dxa"/>
            <w:vAlign w:val="center"/>
          </w:tcPr>
          <w:p w14:paraId="75A8C8C8" w14:textId="43E8FE3E" w:rsidR="00AE5077" w:rsidRPr="00463D15" w:rsidRDefault="00A15605"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rFonts w:eastAsia="Times New Roman" w:cs="Times New Roman"/>
                <w:sz w:val="20"/>
                <w:szCs w:val="20"/>
                <w:lang w:val="es-ES_tradnl" w:eastAsia="fr-CH"/>
              </w:rPr>
              <w:t>Comité consultativo del SSI</w:t>
            </w:r>
          </w:p>
        </w:tc>
      </w:tr>
      <w:tr w:rsidR="00AE5077" w:rsidRPr="00463D15" w14:paraId="7FDFA1E5" w14:textId="77777777" w:rsidTr="00A1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0EDE1439" w14:textId="77777777" w:rsidR="00AE5077" w:rsidRPr="00463D15" w:rsidRDefault="00AE5077" w:rsidP="00A15605">
            <w:pPr>
              <w:rPr>
                <w:rFonts w:eastAsia="Times New Roman" w:cs="Times New Roman"/>
                <w:sz w:val="20"/>
                <w:szCs w:val="20"/>
                <w:lang w:val="es-ES_tradnl" w:eastAsia="fr-CH"/>
              </w:rPr>
            </w:pPr>
            <w:r w:rsidRPr="00463D15">
              <w:rPr>
                <w:rFonts w:eastAsia="Times New Roman" w:cs="Times New Roman"/>
                <w:sz w:val="20"/>
                <w:szCs w:val="20"/>
                <w:lang w:val="es-ES_tradnl" w:eastAsia="fr-CH"/>
              </w:rPr>
              <w:t>PARKINSON, Lisa</w:t>
            </w:r>
          </w:p>
        </w:tc>
        <w:tc>
          <w:tcPr>
            <w:tcW w:w="2720" w:type="dxa"/>
            <w:vAlign w:val="center"/>
          </w:tcPr>
          <w:p w14:paraId="78BA8434" w14:textId="3BBF0A98" w:rsidR="00AE5077" w:rsidRPr="00463D15" w:rsidRDefault="00DF3DEA" w:rsidP="00DF3DEA">
            <w:pPr>
              <w:cnfStyle w:val="000000100000" w:firstRow="0" w:lastRow="0" w:firstColumn="0" w:lastColumn="0" w:oddVBand="0" w:evenVBand="0" w:oddHBand="1" w:evenHBand="0" w:firstRowFirstColumn="0" w:firstRowLastColumn="0" w:lastRowFirstColumn="0" w:lastRowLastColumn="0"/>
              <w:rPr>
                <w:sz w:val="20"/>
                <w:szCs w:val="20"/>
                <w:lang w:val="es-ES"/>
              </w:rPr>
            </w:pPr>
            <w:r w:rsidRPr="00463D15">
              <w:rPr>
                <w:rFonts w:eastAsia="Times New Roman" w:cs="Times New Roman"/>
                <w:sz w:val="20"/>
                <w:szCs w:val="20"/>
                <w:lang w:val="es-ES_tradnl" w:eastAsia="fr-CH"/>
              </w:rPr>
              <w:t>Mediador</w:t>
            </w:r>
            <w:r w:rsidR="000B0E30" w:rsidRPr="00463D15">
              <w:rPr>
                <w:rFonts w:eastAsia="Times New Roman" w:cs="Times New Roman"/>
                <w:sz w:val="20"/>
                <w:szCs w:val="20"/>
                <w:lang w:val="es-ES_tradnl" w:eastAsia="fr-CH"/>
              </w:rPr>
              <w:t>a</w:t>
            </w:r>
            <w:r w:rsidRPr="00463D15">
              <w:rPr>
                <w:rFonts w:eastAsia="Times New Roman" w:cs="Times New Roman"/>
                <w:sz w:val="20"/>
                <w:szCs w:val="20"/>
                <w:lang w:val="es-ES_tradnl" w:eastAsia="fr-CH"/>
              </w:rPr>
              <w:t xml:space="preserve"> familiar</w:t>
            </w:r>
            <w:r w:rsidRPr="00463D15">
              <w:rPr>
                <w:sz w:val="20"/>
                <w:szCs w:val="20"/>
                <w:lang w:val="es-ES"/>
              </w:rPr>
              <w:t xml:space="preserve"> y capacitador</w:t>
            </w:r>
            <w:r w:rsidR="00AE5077" w:rsidRPr="00463D15">
              <w:rPr>
                <w:sz w:val="20"/>
                <w:szCs w:val="20"/>
                <w:lang w:val="es-ES"/>
              </w:rPr>
              <w:t xml:space="preserve">, </w:t>
            </w:r>
            <w:r w:rsidR="00A75DD0" w:rsidRPr="00463D15">
              <w:rPr>
                <w:sz w:val="20"/>
                <w:szCs w:val="20"/>
                <w:lang w:val="es-ES"/>
              </w:rPr>
              <w:t>Reino Unido</w:t>
            </w:r>
          </w:p>
        </w:tc>
        <w:tc>
          <w:tcPr>
            <w:tcW w:w="1701" w:type="dxa"/>
            <w:vAlign w:val="center"/>
          </w:tcPr>
          <w:p w14:paraId="266EB342" w14:textId="126F0969" w:rsidR="00AE5077" w:rsidRPr="00463D15" w:rsidRDefault="00A15605"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rFonts w:eastAsia="Times New Roman" w:cs="Times New Roman"/>
                <w:sz w:val="20"/>
                <w:szCs w:val="20"/>
                <w:lang w:val="es-ES_tradnl" w:eastAsia="fr-CH"/>
              </w:rPr>
              <w:t>Comité consultativo del SSI</w:t>
            </w:r>
          </w:p>
        </w:tc>
      </w:tr>
      <w:tr w:rsidR="00AE5077" w:rsidRPr="00463D15" w14:paraId="180C0A61" w14:textId="77777777" w:rsidTr="00A1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4152D3DD" w14:textId="77777777" w:rsidR="00AE5077" w:rsidRPr="00463D15" w:rsidRDefault="00AE5077" w:rsidP="00A15605">
            <w:pPr>
              <w:rPr>
                <w:sz w:val="20"/>
                <w:szCs w:val="20"/>
                <w:lang w:val="es-ES_tradnl"/>
              </w:rPr>
            </w:pPr>
            <w:r w:rsidRPr="00463D15">
              <w:rPr>
                <w:sz w:val="20"/>
                <w:szCs w:val="20"/>
                <w:lang w:val="es-ES_tradnl"/>
              </w:rPr>
              <w:t>PARLOV, Anita</w:t>
            </w:r>
            <w:r w:rsidRPr="00463D15">
              <w:rPr>
                <w:sz w:val="20"/>
                <w:szCs w:val="20"/>
                <w:lang w:val="es-ES_tradnl"/>
              </w:rPr>
              <w:tab/>
            </w:r>
          </w:p>
        </w:tc>
        <w:tc>
          <w:tcPr>
            <w:tcW w:w="2720" w:type="dxa"/>
            <w:vAlign w:val="center"/>
          </w:tcPr>
          <w:p w14:paraId="2196A0ED" w14:textId="64F31B86" w:rsidR="00AE5077" w:rsidRPr="00463D15" w:rsidRDefault="00A75DD0" w:rsidP="00A75DD0">
            <w:pP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lang w:val="es-ES_tradnl" w:eastAsia="fr-CH"/>
              </w:rPr>
            </w:pPr>
            <w:r w:rsidRPr="00463D15">
              <w:rPr>
                <w:sz w:val="20"/>
                <w:szCs w:val="20"/>
                <w:lang w:val="es-ES_tradnl"/>
              </w:rPr>
              <w:t>SS</w:t>
            </w:r>
            <w:r w:rsidR="000B0E30" w:rsidRPr="00463D15">
              <w:rPr>
                <w:sz w:val="20"/>
                <w:szCs w:val="20"/>
                <w:lang w:val="es-ES_tradnl"/>
              </w:rPr>
              <w:t>I</w:t>
            </w:r>
            <w:r w:rsidRPr="00463D15">
              <w:rPr>
                <w:sz w:val="20"/>
                <w:szCs w:val="20"/>
                <w:lang w:val="es-ES_tradnl"/>
              </w:rPr>
              <w:t xml:space="preserve"> Ale</w:t>
            </w:r>
            <w:r w:rsidR="00AE5077" w:rsidRPr="00463D15">
              <w:rPr>
                <w:sz w:val="20"/>
                <w:szCs w:val="20"/>
                <w:lang w:val="es-ES_tradnl"/>
              </w:rPr>
              <w:t>man</w:t>
            </w:r>
            <w:r w:rsidRPr="00463D15">
              <w:rPr>
                <w:sz w:val="20"/>
                <w:szCs w:val="20"/>
                <w:lang w:val="es-ES_tradnl"/>
              </w:rPr>
              <w:t>ia</w:t>
            </w:r>
          </w:p>
        </w:tc>
        <w:tc>
          <w:tcPr>
            <w:tcW w:w="1701" w:type="dxa"/>
            <w:vAlign w:val="center"/>
          </w:tcPr>
          <w:p w14:paraId="2AA85D32" w14:textId="13BF3110" w:rsidR="00AE5077" w:rsidRPr="00463D15" w:rsidRDefault="00A15605" w:rsidP="00A15605">
            <w:pP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lang w:val="es-ES_tradnl" w:eastAsia="fr-CH"/>
              </w:rPr>
            </w:pPr>
            <w:r w:rsidRPr="00463D15">
              <w:rPr>
                <w:sz w:val="20"/>
                <w:szCs w:val="20"/>
                <w:lang w:val="es-ES_tradnl"/>
              </w:rPr>
              <w:t>Entidad del SSI</w:t>
            </w:r>
          </w:p>
        </w:tc>
      </w:tr>
      <w:tr w:rsidR="00AE5077" w:rsidRPr="00463D15" w14:paraId="0A649615" w14:textId="77777777" w:rsidTr="00A1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20F6DC18" w14:textId="77777777" w:rsidR="00AE5077" w:rsidRPr="00463D15" w:rsidRDefault="00AE5077" w:rsidP="00A15605">
            <w:pPr>
              <w:rPr>
                <w:sz w:val="20"/>
                <w:szCs w:val="20"/>
                <w:lang w:val="es-ES_tradnl"/>
              </w:rPr>
            </w:pPr>
            <w:r w:rsidRPr="00463D15">
              <w:rPr>
                <w:sz w:val="20"/>
                <w:szCs w:val="20"/>
                <w:lang w:val="es-ES_tradnl"/>
              </w:rPr>
              <w:t xml:space="preserve">PAUL, </w:t>
            </w:r>
            <w:proofErr w:type="spellStart"/>
            <w:r w:rsidRPr="00463D15">
              <w:rPr>
                <w:sz w:val="20"/>
                <w:szCs w:val="20"/>
                <w:lang w:val="es-ES_tradnl"/>
              </w:rPr>
              <w:t>Christoph</w:t>
            </w:r>
            <w:proofErr w:type="spellEnd"/>
          </w:p>
        </w:tc>
        <w:tc>
          <w:tcPr>
            <w:tcW w:w="2720" w:type="dxa"/>
            <w:vAlign w:val="center"/>
          </w:tcPr>
          <w:p w14:paraId="396648AE" w14:textId="18AFA2A7" w:rsidR="00AE5077" w:rsidRPr="00463D15" w:rsidRDefault="00AE5077" w:rsidP="00A15605">
            <w:pPr>
              <w:cnfStyle w:val="000000100000" w:firstRow="0" w:lastRow="0" w:firstColumn="0" w:lastColumn="0" w:oddVBand="0" w:evenVBand="0" w:oddHBand="1" w:evenHBand="0" w:firstRowFirstColumn="0" w:firstRowLastColumn="0" w:lastRowFirstColumn="0" w:lastRowLastColumn="0"/>
              <w:rPr>
                <w:sz w:val="20"/>
                <w:szCs w:val="20"/>
                <w:lang w:val="en-GB"/>
              </w:rPr>
            </w:pPr>
            <w:r w:rsidRPr="00463D15">
              <w:rPr>
                <w:sz w:val="20"/>
                <w:szCs w:val="20"/>
                <w:lang w:val="en-GB"/>
              </w:rPr>
              <w:t>International Mediation Centre for Family Conflict and Child Abduction (</w:t>
            </w:r>
            <w:proofErr w:type="spellStart"/>
            <w:r w:rsidRPr="00463D15">
              <w:rPr>
                <w:sz w:val="20"/>
                <w:szCs w:val="20"/>
                <w:lang w:val="en-GB"/>
              </w:rPr>
              <w:t>MiKK</w:t>
            </w:r>
            <w:proofErr w:type="spellEnd"/>
            <w:r w:rsidRPr="00463D15">
              <w:rPr>
                <w:sz w:val="20"/>
                <w:szCs w:val="20"/>
                <w:lang w:val="en-GB"/>
              </w:rPr>
              <w:t xml:space="preserve">), </w:t>
            </w:r>
            <w:proofErr w:type="spellStart"/>
            <w:r w:rsidR="00A75DD0" w:rsidRPr="00463D15">
              <w:rPr>
                <w:sz w:val="20"/>
                <w:szCs w:val="20"/>
                <w:lang w:val="en-GB"/>
              </w:rPr>
              <w:t>Alemania</w:t>
            </w:r>
            <w:proofErr w:type="spellEnd"/>
          </w:p>
        </w:tc>
        <w:tc>
          <w:tcPr>
            <w:tcW w:w="1701" w:type="dxa"/>
            <w:vAlign w:val="center"/>
          </w:tcPr>
          <w:p w14:paraId="23FF0B63" w14:textId="79F4764C" w:rsidR="00AE5077" w:rsidRPr="00463D15" w:rsidRDefault="00C660FA"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Estructura de MFI</w:t>
            </w:r>
          </w:p>
        </w:tc>
      </w:tr>
      <w:tr w:rsidR="00AE5077" w:rsidRPr="00463D15" w14:paraId="2446471C" w14:textId="77777777" w:rsidTr="00A1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4FDE512F" w14:textId="77777777" w:rsidR="00AE5077" w:rsidRPr="00463D15" w:rsidRDefault="00AE5077" w:rsidP="00A15605">
            <w:pPr>
              <w:rPr>
                <w:sz w:val="20"/>
                <w:szCs w:val="20"/>
                <w:lang w:val="es-ES_tradnl"/>
              </w:rPr>
            </w:pPr>
            <w:r w:rsidRPr="00463D15">
              <w:rPr>
                <w:sz w:val="20"/>
                <w:szCs w:val="20"/>
                <w:lang w:val="es-ES_tradnl"/>
              </w:rPr>
              <w:t>PAVKOVA, Eva</w:t>
            </w:r>
          </w:p>
        </w:tc>
        <w:tc>
          <w:tcPr>
            <w:tcW w:w="2720" w:type="dxa"/>
            <w:vAlign w:val="center"/>
          </w:tcPr>
          <w:p w14:paraId="1EDD62B3" w14:textId="4E6C9742" w:rsidR="00AE5077" w:rsidRPr="00463D15" w:rsidRDefault="00AE5077" w:rsidP="00A15605">
            <w:pPr>
              <w:cnfStyle w:val="000000010000" w:firstRow="0" w:lastRow="0" w:firstColumn="0" w:lastColumn="0" w:oddVBand="0" w:evenVBand="0" w:oddHBand="0" w:evenHBand="1" w:firstRowFirstColumn="0" w:firstRowLastColumn="0" w:lastRowFirstColumn="0" w:lastRowLastColumn="0"/>
              <w:rPr>
                <w:sz w:val="20"/>
                <w:szCs w:val="20"/>
                <w:lang w:val="en-GB"/>
              </w:rPr>
            </w:pPr>
            <w:r w:rsidRPr="00463D15">
              <w:rPr>
                <w:sz w:val="20"/>
                <w:szCs w:val="20"/>
                <w:lang w:val="en-GB"/>
              </w:rPr>
              <w:t xml:space="preserve">Office for International Legal Protection of Children (OILPC), </w:t>
            </w:r>
            <w:proofErr w:type="spellStart"/>
            <w:r w:rsidR="00A75DD0" w:rsidRPr="00463D15">
              <w:rPr>
                <w:sz w:val="20"/>
                <w:szCs w:val="20"/>
                <w:lang w:val="en-GB"/>
              </w:rPr>
              <w:t>República</w:t>
            </w:r>
            <w:proofErr w:type="spellEnd"/>
            <w:r w:rsidR="00A75DD0" w:rsidRPr="00463D15">
              <w:rPr>
                <w:sz w:val="20"/>
                <w:szCs w:val="20"/>
                <w:lang w:val="en-GB"/>
              </w:rPr>
              <w:t xml:space="preserve"> </w:t>
            </w:r>
            <w:proofErr w:type="spellStart"/>
            <w:r w:rsidR="00A75DD0" w:rsidRPr="00463D15">
              <w:rPr>
                <w:sz w:val="20"/>
                <w:szCs w:val="20"/>
                <w:lang w:val="en-GB"/>
              </w:rPr>
              <w:t>Checa</w:t>
            </w:r>
            <w:proofErr w:type="spellEnd"/>
          </w:p>
        </w:tc>
        <w:tc>
          <w:tcPr>
            <w:tcW w:w="1701" w:type="dxa"/>
            <w:vAlign w:val="center"/>
          </w:tcPr>
          <w:p w14:paraId="2E2032B6" w14:textId="6CC5F0B0" w:rsidR="00AE5077" w:rsidRPr="00463D15" w:rsidRDefault="00C660FA"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sz w:val="20"/>
                <w:szCs w:val="20"/>
                <w:lang w:val="es-ES_tradnl"/>
              </w:rPr>
              <w:t>Servicios públicos</w:t>
            </w:r>
          </w:p>
        </w:tc>
      </w:tr>
      <w:tr w:rsidR="00AE5077" w:rsidRPr="00463D15" w14:paraId="3AB84AB2" w14:textId="77777777" w:rsidTr="00A1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3722D297" w14:textId="77777777" w:rsidR="00AE5077" w:rsidRPr="00463D15" w:rsidRDefault="00AE5077" w:rsidP="00A15605">
            <w:pPr>
              <w:rPr>
                <w:sz w:val="20"/>
                <w:szCs w:val="20"/>
                <w:lang w:val="es-ES_tradnl"/>
              </w:rPr>
            </w:pPr>
            <w:r w:rsidRPr="00463D15">
              <w:rPr>
                <w:sz w:val="20"/>
                <w:szCs w:val="20"/>
                <w:lang w:val="es-ES_tradnl"/>
              </w:rPr>
              <w:t xml:space="preserve">RAFIQ, Abdul </w:t>
            </w:r>
            <w:proofErr w:type="spellStart"/>
            <w:r w:rsidRPr="00463D15">
              <w:rPr>
                <w:sz w:val="20"/>
                <w:szCs w:val="20"/>
                <w:lang w:val="es-ES_tradnl"/>
              </w:rPr>
              <w:t>Aziz</w:t>
            </w:r>
            <w:proofErr w:type="spellEnd"/>
          </w:p>
        </w:tc>
        <w:tc>
          <w:tcPr>
            <w:tcW w:w="2720" w:type="dxa"/>
            <w:vAlign w:val="center"/>
          </w:tcPr>
          <w:p w14:paraId="4DF5C764" w14:textId="1744E9C5" w:rsidR="00AE5077" w:rsidRPr="00463D15" w:rsidRDefault="00AE5077"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 xml:space="preserve">International </w:t>
            </w:r>
            <w:proofErr w:type="spellStart"/>
            <w:r w:rsidRPr="00463D15">
              <w:rPr>
                <w:sz w:val="20"/>
                <w:szCs w:val="20"/>
                <w:lang w:val="es-ES_tradnl"/>
              </w:rPr>
              <w:t>Conciliation</w:t>
            </w:r>
            <w:proofErr w:type="spellEnd"/>
            <w:r w:rsidRPr="00463D15">
              <w:rPr>
                <w:sz w:val="20"/>
                <w:szCs w:val="20"/>
                <w:lang w:val="es-ES_tradnl"/>
              </w:rPr>
              <w:t xml:space="preserve"> </w:t>
            </w:r>
            <w:proofErr w:type="spellStart"/>
            <w:r w:rsidRPr="00463D15">
              <w:rPr>
                <w:sz w:val="20"/>
                <w:szCs w:val="20"/>
                <w:lang w:val="es-ES_tradnl"/>
              </w:rPr>
              <w:t>A</w:t>
            </w:r>
            <w:r w:rsidR="00A75DD0" w:rsidRPr="00463D15">
              <w:rPr>
                <w:sz w:val="20"/>
                <w:szCs w:val="20"/>
                <w:lang w:val="es-ES_tradnl"/>
              </w:rPr>
              <w:t>rbitration</w:t>
            </w:r>
            <w:proofErr w:type="spellEnd"/>
            <w:r w:rsidR="00A75DD0" w:rsidRPr="00463D15">
              <w:rPr>
                <w:sz w:val="20"/>
                <w:szCs w:val="20"/>
                <w:lang w:val="es-ES_tradnl"/>
              </w:rPr>
              <w:t xml:space="preserve"> </w:t>
            </w:r>
            <w:proofErr w:type="spellStart"/>
            <w:r w:rsidR="00A75DD0" w:rsidRPr="00463D15">
              <w:rPr>
                <w:sz w:val="20"/>
                <w:szCs w:val="20"/>
                <w:lang w:val="es-ES_tradnl"/>
              </w:rPr>
              <w:t>Board</w:t>
            </w:r>
            <w:proofErr w:type="spellEnd"/>
            <w:r w:rsidR="00A75DD0" w:rsidRPr="00463D15">
              <w:rPr>
                <w:sz w:val="20"/>
                <w:szCs w:val="20"/>
                <w:lang w:val="es-ES_tradnl"/>
              </w:rPr>
              <w:t xml:space="preserve"> (ICAB), Pakistá</w:t>
            </w:r>
            <w:r w:rsidRPr="00463D15">
              <w:rPr>
                <w:sz w:val="20"/>
                <w:szCs w:val="20"/>
                <w:lang w:val="es-ES_tradnl"/>
              </w:rPr>
              <w:t xml:space="preserve">n </w:t>
            </w:r>
          </w:p>
        </w:tc>
        <w:tc>
          <w:tcPr>
            <w:tcW w:w="1701" w:type="dxa"/>
            <w:vAlign w:val="center"/>
          </w:tcPr>
          <w:p w14:paraId="68EF2DAE" w14:textId="57EAA8AA" w:rsidR="00AE5077" w:rsidRPr="00463D15" w:rsidRDefault="00161935"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Red de</w:t>
            </w:r>
            <w:r w:rsidR="00A15605" w:rsidRPr="00463D15">
              <w:rPr>
                <w:sz w:val="20"/>
                <w:szCs w:val="20"/>
                <w:lang w:val="es-ES_tradnl"/>
              </w:rPr>
              <w:t xml:space="preserve"> mediación</w:t>
            </w:r>
          </w:p>
        </w:tc>
      </w:tr>
      <w:tr w:rsidR="00AE5077" w:rsidRPr="00463D15" w14:paraId="5008E330" w14:textId="77777777" w:rsidTr="00A1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4B166A60" w14:textId="77777777" w:rsidR="00AE5077" w:rsidRPr="00463D15" w:rsidRDefault="00AE5077" w:rsidP="00A15605">
            <w:pPr>
              <w:rPr>
                <w:rFonts w:eastAsia="Times New Roman" w:cs="Times New Roman"/>
                <w:sz w:val="20"/>
                <w:szCs w:val="20"/>
                <w:lang w:val="es-ES_tradnl" w:eastAsia="fr-CH"/>
              </w:rPr>
            </w:pPr>
            <w:r w:rsidRPr="00463D15">
              <w:rPr>
                <w:rFonts w:eastAsia="Times New Roman" w:cs="Times New Roman"/>
                <w:sz w:val="20"/>
                <w:szCs w:val="20"/>
                <w:lang w:val="es-ES_tradnl" w:eastAsia="fr-CH"/>
              </w:rPr>
              <w:t xml:space="preserve">REYNAUD-DE LA JARA, </w:t>
            </w:r>
            <w:proofErr w:type="spellStart"/>
            <w:r w:rsidRPr="00463D15">
              <w:rPr>
                <w:rFonts w:eastAsia="Times New Roman" w:cs="Times New Roman"/>
                <w:sz w:val="20"/>
                <w:szCs w:val="20"/>
                <w:lang w:val="es-ES_tradnl" w:eastAsia="fr-CH"/>
              </w:rPr>
              <w:t>Kristine</w:t>
            </w:r>
            <w:proofErr w:type="spellEnd"/>
          </w:p>
        </w:tc>
        <w:tc>
          <w:tcPr>
            <w:tcW w:w="2720" w:type="dxa"/>
            <w:vAlign w:val="center"/>
          </w:tcPr>
          <w:p w14:paraId="35FBCB4E" w14:textId="2B064BAD" w:rsidR="00AE5077" w:rsidRPr="00463D15" w:rsidRDefault="00DF3DEA" w:rsidP="00DF3DEA">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rFonts w:eastAsia="Times New Roman" w:cs="Times New Roman"/>
                <w:sz w:val="20"/>
                <w:szCs w:val="20"/>
                <w:lang w:val="es-ES_tradnl" w:eastAsia="fr-CH"/>
              </w:rPr>
              <w:t>Mediador</w:t>
            </w:r>
            <w:r w:rsidR="000B0E30" w:rsidRPr="00463D15">
              <w:rPr>
                <w:rFonts w:eastAsia="Times New Roman" w:cs="Times New Roman"/>
                <w:sz w:val="20"/>
                <w:szCs w:val="20"/>
                <w:lang w:val="es-ES_tradnl" w:eastAsia="fr-CH"/>
              </w:rPr>
              <w:t>a</w:t>
            </w:r>
            <w:r w:rsidRPr="00463D15">
              <w:rPr>
                <w:rFonts w:eastAsia="Times New Roman" w:cs="Times New Roman"/>
                <w:sz w:val="20"/>
                <w:szCs w:val="20"/>
                <w:lang w:val="es-ES_tradnl" w:eastAsia="fr-CH"/>
              </w:rPr>
              <w:t xml:space="preserve"> familiar</w:t>
            </w:r>
            <w:r w:rsidRPr="00463D15">
              <w:rPr>
                <w:sz w:val="20"/>
                <w:szCs w:val="20"/>
                <w:lang w:val="es-ES_tradnl"/>
              </w:rPr>
              <w:t xml:space="preserve"> internac</w:t>
            </w:r>
            <w:r w:rsidR="00AE5077" w:rsidRPr="00463D15">
              <w:rPr>
                <w:sz w:val="20"/>
                <w:szCs w:val="20"/>
                <w:lang w:val="es-ES_tradnl"/>
              </w:rPr>
              <w:t>ional, S</w:t>
            </w:r>
            <w:r w:rsidR="00A75DD0" w:rsidRPr="00463D15">
              <w:rPr>
                <w:sz w:val="20"/>
                <w:szCs w:val="20"/>
                <w:lang w:val="es-ES_tradnl"/>
              </w:rPr>
              <w:t>uiza</w:t>
            </w:r>
          </w:p>
        </w:tc>
        <w:tc>
          <w:tcPr>
            <w:tcW w:w="1701" w:type="dxa"/>
            <w:vAlign w:val="center"/>
          </w:tcPr>
          <w:p w14:paraId="17B32E6E" w14:textId="30007C36" w:rsidR="00AE5077" w:rsidRPr="00463D15" w:rsidRDefault="00A15605"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rFonts w:eastAsia="Times New Roman" w:cs="Times New Roman"/>
                <w:sz w:val="20"/>
                <w:szCs w:val="20"/>
                <w:lang w:val="es-ES_tradnl" w:eastAsia="fr-CH"/>
              </w:rPr>
              <w:t>Comité consultativo del SSI</w:t>
            </w:r>
          </w:p>
        </w:tc>
      </w:tr>
      <w:tr w:rsidR="00AE5077" w:rsidRPr="00463D15" w14:paraId="2B0E7FDB" w14:textId="77777777" w:rsidTr="00A1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00008F3E" w14:textId="77777777" w:rsidR="00AE5077" w:rsidRPr="00463D15" w:rsidRDefault="00AE5077" w:rsidP="00A15605">
            <w:pPr>
              <w:rPr>
                <w:sz w:val="20"/>
                <w:szCs w:val="20"/>
                <w:lang w:val="es-ES_tradnl"/>
              </w:rPr>
            </w:pPr>
            <w:r w:rsidRPr="00463D15">
              <w:rPr>
                <w:sz w:val="20"/>
                <w:szCs w:val="20"/>
                <w:lang w:val="es-ES_tradnl"/>
              </w:rPr>
              <w:t xml:space="preserve">SACHEDINA, </w:t>
            </w:r>
            <w:proofErr w:type="spellStart"/>
            <w:r w:rsidRPr="00463D15">
              <w:rPr>
                <w:sz w:val="20"/>
                <w:szCs w:val="20"/>
                <w:lang w:val="es-ES_tradnl"/>
              </w:rPr>
              <w:t>Zulie</w:t>
            </w:r>
            <w:proofErr w:type="spellEnd"/>
          </w:p>
        </w:tc>
        <w:tc>
          <w:tcPr>
            <w:tcW w:w="2720" w:type="dxa"/>
            <w:vAlign w:val="center"/>
          </w:tcPr>
          <w:p w14:paraId="3083F918" w14:textId="04529CD3" w:rsidR="00AE5077" w:rsidRPr="00463D15" w:rsidRDefault="00AE5077"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 xml:space="preserve">International </w:t>
            </w:r>
            <w:proofErr w:type="spellStart"/>
            <w:r w:rsidRPr="00463D15">
              <w:rPr>
                <w:sz w:val="20"/>
                <w:szCs w:val="20"/>
                <w:lang w:val="es-ES_tradnl"/>
              </w:rPr>
              <w:t>Conciliation</w:t>
            </w:r>
            <w:proofErr w:type="spellEnd"/>
            <w:r w:rsidRPr="00463D15">
              <w:rPr>
                <w:sz w:val="20"/>
                <w:szCs w:val="20"/>
                <w:lang w:val="es-ES_tradnl"/>
              </w:rPr>
              <w:t xml:space="preserve"> </w:t>
            </w:r>
            <w:proofErr w:type="spellStart"/>
            <w:r w:rsidR="00463D15">
              <w:rPr>
                <w:sz w:val="20"/>
                <w:szCs w:val="20"/>
                <w:lang w:val="es-ES_tradnl"/>
              </w:rPr>
              <w:t>Arbitration</w:t>
            </w:r>
            <w:proofErr w:type="spellEnd"/>
            <w:r w:rsidR="00463D15">
              <w:rPr>
                <w:sz w:val="20"/>
                <w:szCs w:val="20"/>
                <w:lang w:val="es-ES_tradnl"/>
              </w:rPr>
              <w:t xml:space="preserve"> </w:t>
            </w:r>
            <w:proofErr w:type="spellStart"/>
            <w:r w:rsidR="00463D15">
              <w:rPr>
                <w:sz w:val="20"/>
                <w:szCs w:val="20"/>
                <w:lang w:val="es-ES_tradnl"/>
              </w:rPr>
              <w:t>Board</w:t>
            </w:r>
            <w:proofErr w:type="spellEnd"/>
            <w:r w:rsidR="00463D15">
              <w:rPr>
                <w:sz w:val="20"/>
                <w:szCs w:val="20"/>
                <w:lang w:val="es-ES_tradnl"/>
              </w:rPr>
              <w:t xml:space="preserve"> (ICAB), Canadá</w:t>
            </w:r>
          </w:p>
        </w:tc>
        <w:tc>
          <w:tcPr>
            <w:tcW w:w="1701" w:type="dxa"/>
            <w:vAlign w:val="center"/>
          </w:tcPr>
          <w:p w14:paraId="51F7D0B5" w14:textId="48932CA1" w:rsidR="00AE5077" w:rsidRPr="00463D15" w:rsidRDefault="00161935"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Red de</w:t>
            </w:r>
            <w:r w:rsidR="00A15605" w:rsidRPr="00463D15">
              <w:rPr>
                <w:sz w:val="20"/>
                <w:szCs w:val="20"/>
                <w:lang w:val="es-ES_tradnl"/>
              </w:rPr>
              <w:t xml:space="preserve"> mediación</w:t>
            </w:r>
          </w:p>
        </w:tc>
      </w:tr>
      <w:tr w:rsidR="00AE5077" w:rsidRPr="00463D15" w14:paraId="01E16DD4" w14:textId="77777777" w:rsidTr="00A1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664BAEB3" w14:textId="77777777" w:rsidR="00AE5077" w:rsidRPr="00463D15" w:rsidRDefault="00AE5077" w:rsidP="00A15605">
            <w:pPr>
              <w:rPr>
                <w:rFonts w:eastAsia="Times New Roman" w:cs="Times New Roman"/>
                <w:sz w:val="20"/>
                <w:szCs w:val="20"/>
                <w:lang w:val="es-ES_tradnl" w:eastAsia="fr-CH"/>
              </w:rPr>
            </w:pPr>
            <w:r w:rsidRPr="00463D15">
              <w:rPr>
                <w:rFonts w:eastAsia="Times New Roman" w:cs="Times New Roman"/>
                <w:sz w:val="20"/>
                <w:szCs w:val="20"/>
                <w:lang w:val="es-ES_tradnl" w:eastAsia="fr-CH"/>
              </w:rPr>
              <w:t xml:space="preserve">SCHAHAM, </w:t>
            </w:r>
            <w:proofErr w:type="spellStart"/>
            <w:r w:rsidRPr="00463D15">
              <w:rPr>
                <w:rFonts w:eastAsia="Times New Roman" w:cs="Times New Roman"/>
                <w:sz w:val="20"/>
                <w:szCs w:val="20"/>
                <w:lang w:val="es-ES_tradnl" w:eastAsia="fr-CH"/>
              </w:rPr>
              <w:t>Idith</w:t>
            </w:r>
            <w:proofErr w:type="spellEnd"/>
          </w:p>
        </w:tc>
        <w:tc>
          <w:tcPr>
            <w:tcW w:w="2720" w:type="dxa"/>
            <w:vAlign w:val="center"/>
          </w:tcPr>
          <w:p w14:paraId="007A0770" w14:textId="41B529E1" w:rsidR="00AE5077" w:rsidRPr="00463D15" w:rsidRDefault="00AE5077" w:rsidP="00A15605">
            <w:pP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lang w:val="es-ES_tradnl" w:eastAsia="fr-CH"/>
              </w:rPr>
            </w:pPr>
            <w:r w:rsidRPr="00463D15">
              <w:rPr>
                <w:rFonts w:eastAsia="Times New Roman" w:cs="Times New Roman"/>
                <w:sz w:val="20"/>
                <w:szCs w:val="20"/>
                <w:lang w:val="es-ES_tradnl" w:eastAsia="fr-CH"/>
              </w:rPr>
              <w:t>Independ</w:t>
            </w:r>
            <w:r w:rsidR="000B0E30" w:rsidRPr="00463D15">
              <w:rPr>
                <w:rFonts w:eastAsia="Times New Roman" w:cs="Times New Roman"/>
                <w:sz w:val="20"/>
                <w:szCs w:val="20"/>
                <w:lang w:val="es-ES_tradnl" w:eastAsia="fr-CH"/>
              </w:rPr>
              <w:t>i</w:t>
            </w:r>
            <w:r w:rsidRPr="00463D15">
              <w:rPr>
                <w:rFonts w:eastAsia="Times New Roman" w:cs="Times New Roman"/>
                <w:sz w:val="20"/>
                <w:szCs w:val="20"/>
                <w:lang w:val="es-ES_tradnl" w:eastAsia="fr-CH"/>
              </w:rPr>
              <w:t>ent</w:t>
            </w:r>
            <w:r w:rsidR="000B0E30" w:rsidRPr="00463D15">
              <w:rPr>
                <w:rFonts w:eastAsia="Times New Roman" w:cs="Times New Roman"/>
                <w:sz w:val="20"/>
                <w:szCs w:val="20"/>
                <w:lang w:val="es-ES_tradnl" w:eastAsia="fr-CH"/>
              </w:rPr>
              <w:t>e</w:t>
            </w:r>
            <w:r w:rsidRPr="00463D15">
              <w:rPr>
                <w:rFonts w:eastAsia="Times New Roman" w:cs="Times New Roman"/>
                <w:sz w:val="20"/>
                <w:szCs w:val="20"/>
                <w:lang w:val="es-ES_tradnl" w:eastAsia="fr-CH"/>
              </w:rPr>
              <w:t>, Israel</w:t>
            </w:r>
          </w:p>
        </w:tc>
        <w:tc>
          <w:tcPr>
            <w:tcW w:w="1701" w:type="dxa"/>
            <w:vAlign w:val="center"/>
          </w:tcPr>
          <w:p w14:paraId="647BF135" w14:textId="4FF316D0" w:rsidR="00AE5077" w:rsidRPr="00463D15" w:rsidRDefault="00A15605"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sz w:val="20"/>
                <w:szCs w:val="20"/>
                <w:lang w:val="es-ES_tradnl"/>
              </w:rPr>
              <w:t>Mediador</w:t>
            </w:r>
            <w:r w:rsidR="000B0E30" w:rsidRPr="00463D15">
              <w:rPr>
                <w:sz w:val="20"/>
                <w:szCs w:val="20"/>
                <w:lang w:val="es-ES_tradnl"/>
              </w:rPr>
              <w:t>a</w:t>
            </w:r>
            <w:r w:rsidRPr="00463D15">
              <w:rPr>
                <w:sz w:val="20"/>
                <w:szCs w:val="20"/>
                <w:lang w:val="es-ES_tradnl"/>
              </w:rPr>
              <w:t xml:space="preserve"> familiar</w:t>
            </w:r>
          </w:p>
        </w:tc>
      </w:tr>
      <w:tr w:rsidR="00AE5077" w:rsidRPr="00463D15" w14:paraId="2101429F" w14:textId="77777777" w:rsidTr="00A1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403F085A" w14:textId="77777777" w:rsidR="00AE5077" w:rsidRPr="00463D15" w:rsidRDefault="00AE5077" w:rsidP="00A15605">
            <w:pPr>
              <w:rPr>
                <w:rFonts w:eastAsia="Times New Roman" w:cs="Times New Roman"/>
                <w:sz w:val="20"/>
                <w:szCs w:val="20"/>
                <w:lang w:val="es-ES_tradnl" w:eastAsia="fr-CH"/>
              </w:rPr>
            </w:pPr>
            <w:r w:rsidRPr="00463D15">
              <w:rPr>
                <w:rFonts w:eastAsia="Times New Roman" w:cs="Times New Roman"/>
                <w:sz w:val="20"/>
                <w:szCs w:val="20"/>
                <w:lang w:val="es-ES_tradnl" w:eastAsia="fr-CH"/>
              </w:rPr>
              <w:t>SEGAL, Peretz</w:t>
            </w:r>
          </w:p>
        </w:tc>
        <w:tc>
          <w:tcPr>
            <w:tcW w:w="2720" w:type="dxa"/>
            <w:vAlign w:val="center"/>
          </w:tcPr>
          <w:p w14:paraId="4D30303A" w14:textId="691ACC9C" w:rsidR="00AE5077" w:rsidRPr="00463D15" w:rsidRDefault="004545F5"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Es</w:t>
            </w:r>
            <w:r w:rsidR="00DF3DEA" w:rsidRPr="00463D15">
              <w:rPr>
                <w:sz w:val="20"/>
                <w:szCs w:val="20"/>
                <w:lang w:val="es-ES_tradnl"/>
              </w:rPr>
              <w:t>pecialist</w:t>
            </w:r>
            <w:r w:rsidR="000B0E30" w:rsidRPr="00463D15">
              <w:rPr>
                <w:sz w:val="20"/>
                <w:szCs w:val="20"/>
                <w:lang w:val="es-ES_tradnl"/>
              </w:rPr>
              <w:t>a de derecho internacional</w:t>
            </w:r>
            <w:r w:rsidR="00DF3DEA" w:rsidRPr="00463D15">
              <w:rPr>
                <w:sz w:val="20"/>
                <w:szCs w:val="20"/>
                <w:lang w:val="es-ES_tradnl"/>
              </w:rPr>
              <w:t>/Mediad</w:t>
            </w:r>
            <w:r w:rsidR="00AE5077" w:rsidRPr="00463D15">
              <w:rPr>
                <w:sz w:val="20"/>
                <w:szCs w:val="20"/>
                <w:lang w:val="es-ES_tradnl"/>
              </w:rPr>
              <w:t>or, Israel</w:t>
            </w:r>
          </w:p>
        </w:tc>
        <w:tc>
          <w:tcPr>
            <w:tcW w:w="1701" w:type="dxa"/>
            <w:vAlign w:val="center"/>
          </w:tcPr>
          <w:p w14:paraId="4CB6EF25" w14:textId="1CCC4A6C" w:rsidR="00AE5077" w:rsidRPr="00463D15" w:rsidRDefault="00A15605"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rFonts w:eastAsia="Times New Roman" w:cs="Times New Roman"/>
                <w:sz w:val="20"/>
                <w:szCs w:val="20"/>
                <w:lang w:val="es-ES_tradnl" w:eastAsia="fr-CH"/>
              </w:rPr>
              <w:t>Comité consultativo del SSI</w:t>
            </w:r>
          </w:p>
        </w:tc>
      </w:tr>
      <w:tr w:rsidR="00AE5077" w:rsidRPr="00463D15" w14:paraId="0FAC528E" w14:textId="77777777" w:rsidTr="00A1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4865A1FB" w14:textId="77777777" w:rsidR="00AE5077" w:rsidRPr="00463D15" w:rsidRDefault="00AE5077" w:rsidP="00A15605">
            <w:pPr>
              <w:rPr>
                <w:sz w:val="20"/>
                <w:szCs w:val="20"/>
                <w:lang w:val="es-ES_tradnl"/>
              </w:rPr>
            </w:pPr>
            <w:r w:rsidRPr="00463D15">
              <w:rPr>
                <w:sz w:val="20"/>
                <w:szCs w:val="20"/>
                <w:lang w:val="es-ES_tradnl"/>
              </w:rPr>
              <w:t>SEJAS PARDO, Silvia</w:t>
            </w:r>
          </w:p>
        </w:tc>
        <w:tc>
          <w:tcPr>
            <w:tcW w:w="2720" w:type="dxa"/>
            <w:vAlign w:val="center"/>
          </w:tcPr>
          <w:p w14:paraId="7E03FA50" w14:textId="1C399706" w:rsidR="00AE5077" w:rsidRPr="00463D15" w:rsidRDefault="00AE5077"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proofErr w:type="spellStart"/>
            <w:r w:rsidRPr="00463D15">
              <w:rPr>
                <w:sz w:val="20"/>
                <w:szCs w:val="20"/>
                <w:lang w:val="es-ES_tradnl"/>
              </w:rPr>
              <w:t>CLAMíS</w:t>
            </w:r>
            <w:proofErr w:type="spellEnd"/>
            <w:r w:rsidR="00A75DD0" w:rsidRPr="00463D15">
              <w:rPr>
                <w:sz w:val="20"/>
                <w:szCs w:val="20"/>
                <w:lang w:val="es-ES_tradnl"/>
              </w:rPr>
              <w:t>, Argentina/España</w:t>
            </w:r>
          </w:p>
        </w:tc>
        <w:tc>
          <w:tcPr>
            <w:tcW w:w="1701" w:type="dxa"/>
            <w:vAlign w:val="center"/>
          </w:tcPr>
          <w:p w14:paraId="79A6D0FC" w14:textId="2E3BC183" w:rsidR="00AE5077" w:rsidRPr="00463D15" w:rsidRDefault="00A15605"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sz w:val="20"/>
                <w:szCs w:val="20"/>
                <w:lang w:val="es-ES_tradnl"/>
              </w:rPr>
              <w:t>Red de MFI</w:t>
            </w:r>
          </w:p>
        </w:tc>
      </w:tr>
      <w:tr w:rsidR="00AE5077" w:rsidRPr="00463D15" w14:paraId="1A2326A0" w14:textId="77777777" w:rsidTr="00A1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60E7C090" w14:textId="77777777" w:rsidR="00AE5077" w:rsidRPr="00463D15" w:rsidRDefault="00AE5077" w:rsidP="00A15605">
            <w:pPr>
              <w:rPr>
                <w:rFonts w:eastAsia="Times New Roman" w:cs="Times New Roman"/>
                <w:sz w:val="20"/>
                <w:szCs w:val="20"/>
                <w:lang w:val="es-ES_tradnl" w:eastAsia="fr-CH"/>
              </w:rPr>
            </w:pPr>
            <w:r w:rsidRPr="00463D15">
              <w:rPr>
                <w:rFonts w:eastAsia="Times New Roman" w:cs="Times New Roman"/>
                <w:sz w:val="20"/>
                <w:szCs w:val="20"/>
                <w:lang w:val="es-ES_tradnl" w:eastAsia="fr-CH"/>
              </w:rPr>
              <w:t>SHALABY, Alison</w:t>
            </w:r>
          </w:p>
        </w:tc>
        <w:tc>
          <w:tcPr>
            <w:tcW w:w="2720" w:type="dxa"/>
            <w:vAlign w:val="center"/>
          </w:tcPr>
          <w:p w14:paraId="35D3503F" w14:textId="77777777" w:rsidR="00AE5077" w:rsidRPr="00463D15" w:rsidRDefault="00AE5077" w:rsidP="00A15605">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s-ES_tradnl" w:eastAsia="fr-CH"/>
              </w:rPr>
            </w:pPr>
            <w:r w:rsidRPr="00463D15">
              <w:rPr>
                <w:rFonts w:eastAsia="Times New Roman" w:cs="Times New Roman"/>
                <w:sz w:val="20"/>
                <w:szCs w:val="20"/>
                <w:lang w:val="es-ES_tradnl" w:eastAsia="fr-CH"/>
              </w:rPr>
              <w:t xml:space="preserve">Reunite International, </w:t>
            </w:r>
          </w:p>
          <w:p w14:paraId="06BA4500" w14:textId="3210641E" w:rsidR="00AE5077" w:rsidRPr="00463D15" w:rsidRDefault="00A75DD0"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proofErr w:type="spellStart"/>
            <w:r w:rsidRPr="00463D15">
              <w:rPr>
                <w:sz w:val="20"/>
                <w:szCs w:val="20"/>
                <w:lang w:val="en-GB"/>
              </w:rPr>
              <w:t>Reino</w:t>
            </w:r>
            <w:proofErr w:type="spellEnd"/>
            <w:r w:rsidRPr="00463D15">
              <w:rPr>
                <w:sz w:val="20"/>
                <w:szCs w:val="20"/>
                <w:lang w:val="en-GB"/>
              </w:rPr>
              <w:t xml:space="preserve"> </w:t>
            </w:r>
            <w:proofErr w:type="spellStart"/>
            <w:r w:rsidRPr="00463D15">
              <w:rPr>
                <w:sz w:val="20"/>
                <w:szCs w:val="20"/>
                <w:lang w:val="en-GB"/>
              </w:rPr>
              <w:t>Unido</w:t>
            </w:r>
            <w:proofErr w:type="spellEnd"/>
          </w:p>
        </w:tc>
        <w:tc>
          <w:tcPr>
            <w:tcW w:w="1701" w:type="dxa"/>
            <w:vAlign w:val="center"/>
          </w:tcPr>
          <w:p w14:paraId="32F5C8BF" w14:textId="595DE800" w:rsidR="00AE5077" w:rsidRPr="00463D15" w:rsidRDefault="00C660FA"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Estructura de MFI</w:t>
            </w:r>
          </w:p>
        </w:tc>
      </w:tr>
      <w:tr w:rsidR="00AE5077" w:rsidRPr="00463D15" w14:paraId="2ADD579E" w14:textId="77777777" w:rsidTr="00A1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518D766E" w14:textId="77777777" w:rsidR="00AE5077" w:rsidRPr="00463D15" w:rsidRDefault="00AE5077" w:rsidP="00A15605">
            <w:pPr>
              <w:rPr>
                <w:sz w:val="20"/>
                <w:szCs w:val="20"/>
                <w:lang w:val="es-ES_tradnl"/>
              </w:rPr>
            </w:pPr>
            <w:r w:rsidRPr="00463D15">
              <w:rPr>
                <w:sz w:val="20"/>
                <w:szCs w:val="20"/>
                <w:lang w:val="es-ES_tradnl"/>
              </w:rPr>
              <w:lastRenderedPageBreak/>
              <w:t>SHAMLIKASHVILI, Tsisana</w:t>
            </w:r>
          </w:p>
        </w:tc>
        <w:tc>
          <w:tcPr>
            <w:tcW w:w="2720" w:type="dxa"/>
            <w:vAlign w:val="center"/>
          </w:tcPr>
          <w:p w14:paraId="3B053D8B" w14:textId="073E8B96" w:rsidR="00AE5077" w:rsidRPr="00463D15" w:rsidRDefault="00AE5077" w:rsidP="00A15605">
            <w:pPr>
              <w:cnfStyle w:val="000000010000" w:firstRow="0" w:lastRow="0" w:firstColumn="0" w:lastColumn="0" w:oddVBand="0" w:evenVBand="0" w:oddHBand="0" w:evenHBand="1" w:firstRowFirstColumn="0" w:firstRowLastColumn="0" w:lastRowFirstColumn="0" w:lastRowLastColumn="0"/>
              <w:rPr>
                <w:sz w:val="20"/>
                <w:szCs w:val="20"/>
                <w:lang w:val="en-GB"/>
              </w:rPr>
            </w:pPr>
            <w:r w:rsidRPr="00463D15">
              <w:rPr>
                <w:sz w:val="20"/>
                <w:szCs w:val="20"/>
                <w:lang w:val="en-GB"/>
              </w:rPr>
              <w:t>Centre for Mediation and Law/Fede</w:t>
            </w:r>
            <w:r w:rsidR="00A75DD0" w:rsidRPr="00463D15">
              <w:rPr>
                <w:sz w:val="20"/>
                <w:szCs w:val="20"/>
                <w:lang w:val="en-GB"/>
              </w:rPr>
              <w:t xml:space="preserve">ral Institute of Mediation, </w:t>
            </w:r>
            <w:proofErr w:type="spellStart"/>
            <w:r w:rsidR="00A75DD0" w:rsidRPr="00463D15">
              <w:rPr>
                <w:sz w:val="20"/>
                <w:szCs w:val="20"/>
                <w:lang w:val="en-GB"/>
              </w:rPr>
              <w:t>Rus</w:t>
            </w:r>
            <w:r w:rsidRPr="00463D15">
              <w:rPr>
                <w:sz w:val="20"/>
                <w:szCs w:val="20"/>
                <w:lang w:val="en-GB"/>
              </w:rPr>
              <w:t>ia</w:t>
            </w:r>
            <w:proofErr w:type="spellEnd"/>
          </w:p>
        </w:tc>
        <w:tc>
          <w:tcPr>
            <w:tcW w:w="1701" w:type="dxa"/>
            <w:vAlign w:val="center"/>
          </w:tcPr>
          <w:p w14:paraId="5316C055" w14:textId="6D283140" w:rsidR="00AE5077" w:rsidRPr="00463D15" w:rsidRDefault="00C660FA"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sz w:val="20"/>
                <w:szCs w:val="20"/>
                <w:lang w:val="es-ES_tradnl"/>
              </w:rPr>
              <w:t>Estructura de MFI</w:t>
            </w:r>
          </w:p>
        </w:tc>
      </w:tr>
      <w:tr w:rsidR="00AE5077" w:rsidRPr="00463D15" w14:paraId="6F763B58" w14:textId="77777777" w:rsidTr="00A1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087720F8" w14:textId="77777777" w:rsidR="00AE5077" w:rsidRPr="00463D15" w:rsidRDefault="00AE5077" w:rsidP="00A15605">
            <w:pPr>
              <w:rPr>
                <w:sz w:val="20"/>
                <w:szCs w:val="20"/>
                <w:lang w:val="es-ES_tradnl"/>
              </w:rPr>
            </w:pPr>
            <w:r w:rsidRPr="00463D15">
              <w:rPr>
                <w:sz w:val="20"/>
                <w:szCs w:val="20"/>
                <w:lang w:val="es-ES_tradnl"/>
              </w:rPr>
              <w:t xml:space="preserve">SHARIFF, </w:t>
            </w:r>
            <w:proofErr w:type="spellStart"/>
            <w:r w:rsidRPr="00463D15">
              <w:rPr>
                <w:sz w:val="20"/>
                <w:szCs w:val="20"/>
                <w:lang w:val="es-ES_tradnl"/>
              </w:rPr>
              <w:t>Selina</w:t>
            </w:r>
            <w:proofErr w:type="spellEnd"/>
          </w:p>
        </w:tc>
        <w:tc>
          <w:tcPr>
            <w:tcW w:w="2720" w:type="dxa"/>
            <w:vAlign w:val="center"/>
          </w:tcPr>
          <w:p w14:paraId="5D387207" w14:textId="7C452EE5" w:rsidR="00AE5077" w:rsidRPr="00463D15" w:rsidRDefault="00AE5077"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 xml:space="preserve">International </w:t>
            </w:r>
            <w:proofErr w:type="spellStart"/>
            <w:r w:rsidRPr="00463D15">
              <w:rPr>
                <w:sz w:val="20"/>
                <w:szCs w:val="20"/>
                <w:lang w:val="es-ES_tradnl"/>
              </w:rPr>
              <w:t>Conciliation</w:t>
            </w:r>
            <w:proofErr w:type="spellEnd"/>
            <w:r w:rsidRPr="00463D15">
              <w:rPr>
                <w:sz w:val="20"/>
                <w:szCs w:val="20"/>
                <w:lang w:val="es-ES_tradnl"/>
              </w:rPr>
              <w:t xml:space="preserve"> </w:t>
            </w:r>
            <w:proofErr w:type="spellStart"/>
            <w:r w:rsidRPr="00463D15">
              <w:rPr>
                <w:sz w:val="20"/>
                <w:szCs w:val="20"/>
                <w:lang w:val="es-ES_tradnl"/>
              </w:rPr>
              <w:t>Arbitration</w:t>
            </w:r>
            <w:proofErr w:type="spellEnd"/>
            <w:r w:rsidRPr="00463D15">
              <w:rPr>
                <w:sz w:val="20"/>
                <w:szCs w:val="20"/>
                <w:lang w:val="es-ES_tradnl"/>
              </w:rPr>
              <w:t xml:space="preserve"> </w:t>
            </w:r>
            <w:proofErr w:type="spellStart"/>
            <w:r w:rsidRPr="00463D15">
              <w:rPr>
                <w:sz w:val="20"/>
                <w:szCs w:val="20"/>
                <w:lang w:val="es-ES_tradnl"/>
              </w:rPr>
              <w:t>Board</w:t>
            </w:r>
            <w:proofErr w:type="spellEnd"/>
            <w:r w:rsidRPr="00463D15">
              <w:rPr>
                <w:sz w:val="20"/>
                <w:szCs w:val="20"/>
                <w:lang w:val="es-ES_tradnl"/>
              </w:rPr>
              <w:t xml:space="preserve"> (ICAB), U</w:t>
            </w:r>
            <w:r w:rsidR="00A75DD0" w:rsidRPr="00463D15">
              <w:rPr>
                <w:sz w:val="20"/>
                <w:szCs w:val="20"/>
                <w:lang w:val="es-ES_tradnl"/>
              </w:rPr>
              <w:t>.</w:t>
            </w:r>
            <w:r w:rsidRPr="00463D15">
              <w:rPr>
                <w:sz w:val="20"/>
                <w:szCs w:val="20"/>
                <w:lang w:val="es-ES_tradnl"/>
              </w:rPr>
              <w:t>S</w:t>
            </w:r>
            <w:r w:rsidR="00A75DD0" w:rsidRPr="00463D15">
              <w:rPr>
                <w:sz w:val="20"/>
                <w:szCs w:val="20"/>
                <w:lang w:val="es-ES_tradnl"/>
              </w:rPr>
              <w:t>.</w:t>
            </w:r>
            <w:r w:rsidRPr="00463D15">
              <w:rPr>
                <w:sz w:val="20"/>
                <w:szCs w:val="20"/>
                <w:lang w:val="es-ES_tradnl"/>
              </w:rPr>
              <w:t>A</w:t>
            </w:r>
            <w:r w:rsidR="00A75DD0" w:rsidRPr="00463D15">
              <w:rPr>
                <w:sz w:val="20"/>
                <w:szCs w:val="20"/>
                <w:lang w:val="es-ES_tradnl"/>
              </w:rPr>
              <w:t>.</w:t>
            </w:r>
          </w:p>
        </w:tc>
        <w:tc>
          <w:tcPr>
            <w:tcW w:w="1701" w:type="dxa"/>
            <w:vAlign w:val="center"/>
          </w:tcPr>
          <w:p w14:paraId="597B6FA0" w14:textId="5470CD7F" w:rsidR="00AE5077" w:rsidRPr="00463D15" w:rsidRDefault="00A15605"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Red del mediación</w:t>
            </w:r>
          </w:p>
        </w:tc>
      </w:tr>
      <w:tr w:rsidR="00AE5077" w:rsidRPr="00463D15" w14:paraId="13492780" w14:textId="77777777" w:rsidTr="00A15605">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25CF803A" w14:textId="77777777" w:rsidR="00AE5077" w:rsidRPr="00463D15" w:rsidRDefault="00AE5077" w:rsidP="00A15605">
            <w:pPr>
              <w:rPr>
                <w:rFonts w:eastAsia="Times New Roman" w:cs="Times New Roman"/>
                <w:sz w:val="20"/>
                <w:szCs w:val="20"/>
                <w:lang w:val="es-ES_tradnl" w:eastAsia="fr-CH"/>
              </w:rPr>
            </w:pPr>
            <w:r w:rsidRPr="00463D15">
              <w:rPr>
                <w:rFonts w:eastAsia="Times New Roman" w:cs="Times New Roman"/>
                <w:sz w:val="20"/>
                <w:szCs w:val="20"/>
                <w:lang w:val="es-ES_tradnl" w:eastAsia="fr-CH"/>
              </w:rPr>
              <w:t>SHARON, Alma</w:t>
            </w:r>
          </w:p>
        </w:tc>
        <w:tc>
          <w:tcPr>
            <w:tcW w:w="2720" w:type="dxa"/>
            <w:vAlign w:val="center"/>
          </w:tcPr>
          <w:p w14:paraId="24770238" w14:textId="0ACD175A" w:rsidR="00AE5077" w:rsidRPr="00463D15" w:rsidRDefault="00AE5077" w:rsidP="00A15605">
            <w:pP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lang w:val="es-ES_tradnl" w:eastAsia="fr-CH"/>
              </w:rPr>
            </w:pPr>
            <w:r w:rsidRPr="00463D15">
              <w:rPr>
                <w:rFonts w:eastAsia="Times New Roman" w:cs="Times New Roman"/>
                <w:sz w:val="20"/>
                <w:szCs w:val="20"/>
                <w:lang w:val="es-ES_tradnl" w:eastAsia="fr-CH"/>
              </w:rPr>
              <w:t>Independ</w:t>
            </w:r>
            <w:r w:rsidR="000B0E30" w:rsidRPr="00463D15">
              <w:rPr>
                <w:rFonts w:eastAsia="Times New Roman" w:cs="Times New Roman"/>
                <w:sz w:val="20"/>
                <w:szCs w:val="20"/>
                <w:lang w:val="es-ES_tradnl" w:eastAsia="fr-CH"/>
              </w:rPr>
              <w:t>i</w:t>
            </w:r>
            <w:r w:rsidRPr="00463D15">
              <w:rPr>
                <w:rFonts w:eastAsia="Times New Roman" w:cs="Times New Roman"/>
                <w:sz w:val="20"/>
                <w:szCs w:val="20"/>
                <w:lang w:val="es-ES_tradnl" w:eastAsia="fr-CH"/>
              </w:rPr>
              <w:t>ent</w:t>
            </w:r>
            <w:r w:rsidR="000B0E30" w:rsidRPr="00463D15">
              <w:rPr>
                <w:rFonts w:eastAsia="Times New Roman" w:cs="Times New Roman"/>
                <w:sz w:val="20"/>
                <w:szCs w:val="20"/>
                <w:lang w:val="es-ES_tradnl" w:eastAsia="fr-CH"/>
              </w:rPr>
              <w:t>e</w:t>
            </w:r>
            <w:r w:rsidRPr="00463D15">
              <w:rPr>
                <w:rFonts w:eastAsia="Times New Roman" w:cs="Times New Roman"/>
                <w:sz w:val="20"/>
                <w:szCs w:val="20"/>
                <w:lang w:val="es-ES_tradnl" w:eastAsia="fr-CH"/>
              </w:rPr>
              <w:t>, Israel</w:t>
            </w:r>
          </w:p>
        </w:tc>
        <w:tc>
          <w:tcPr>
            <w:tcW w:w="1701" w:type="dxa"/>
            <w:vAlign w:val="center"/>
          </w:tcPr>
          <w:p w14:paraId="049CED52" w14:textId="5E1465F1" w:rsidR="00AE5077" w:rsidRPr="00463D15" w:rsidRDefault="00A15605"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sz w:val="20"/>
                <w:szCs w:val="20"/>
                <w:lang w:val="es-ES_tradnl"/>
              </w:rPr>
              <w:t>Mediador</w:t>
            </w:r>
            <w:r w:rsidR="000B0E30" w:rsidRPr="00463D15">
              <w:rPr>
                <w:sz w:val="20"/>
                <w:szCs w:val="20"/>
                <w:lang w:val="es-ES_tradnl"/>
              </w:rPr>
              <w:t>a</w:t>
            </w:r>
            <w:r w:rsidRPr="00463D15">
              <w:rPr>
                <w:sz w:val="20"/>
                <w:szCs w:val="20"/>
                <w:lang w:val="es-ES_tradnl"/>
              </w:rPr>
              <w:t xml:space="preserve"> familiar</w:t>
            </w:r>
          </w:p>
        </w:tc>
      </w:tr>
      <w:tr w:rsidR="00AE5077" w:rsidRPr="00463D15" w14:paraId="05F93708" w14:textId="77777777" w:rsidTr="00A1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787D22A0" w14:textId="77777777" w:rsidR="00AE5077" w:rsidRPr="00463D15" w:rsidRDefault="00AE5077" w:rsidP="00A15605">
            <w:pPr>
              <w:rPr>
                <w:sz w:val="20"/>
                <w:szCs w:val="20"/>
                <w:lang w:val="es-ES_tradnl"/>
              </w:rPr>
            </w:pPr>
            <w:r w:rsidRPr="00463D15">
              <w:rPr>
                <w:sz w:val="20"/>
                <w:szCs w:val="20"/>
                <w:lang w:val="es-ES_tradnl"/>
              </w:rPr>
              <w:t>SOUQUET, Marianne</w:t>
            </w:r>
          </w:p>
        </w:tc>
        <w:tc>
          <w:tcPr>
            <w:tcW w:w="2720" w:type="dxa"/>
            <w:vAlign w:val="center"/>
          </w:tcPr>
          <w:p w14:paraId="73A65F1D" w14:textId="74F62956" w:rsidR="00AE5077" w:rsidRPr="00463D15" w:rsidRDefault="00AE5077" w:rsidP="00A15605">
            <w:pPr>
              <w:cnfStyle w:val="000000100000" w:firstRow="0" w:lastRow="0" w:firstColumn="0" w:lastColumn="0" w:oddVBand="0" w:evenVBand="0" w:oddHBand="1" w:evenHBand="0" w:firstRowFirstColumn="0" w:firstRowLastColumn="0" w:lastRowFirstColumn="0" w:lastRowLastColumn="0"/>
              <w:rPr>
                <w:sz w:val="20"/>
                <w:szCs w:val="20"/>
              </w:rPr>
            </w:pPr>
            <w:r w:rsidRPr="00463D15">
              <w:rPr>
                <w:sz w:val="20"/>
                <w:szCs w:val="20"/>
              </w:rPr>
              <w:t xml:space="preserve">Association internationale francophone des intervenants auprès des </w:t>
            </w:r>
            <w:r w:rsidR="00A75DD0" w:rsidRPr="00463D15">
              <w:rPr>
                <w:sz w:val="20"/>
                <w:szCs w:val="20"/>
              </w:rPr>
              <w:t>familles séparées (AIFI), Francia</w:t>
            </w:r>
          </w:p>
        </w:tc>
        <w:tc>
          <w:tcPr>
            <w:tcW w:w="1701" w:type="dxa"/>
            <w:vAlign w:val="center"/>
          </w:tcPr>
          <w:p w14:paraId="509BD9A4" w14:textId="093A18AB" w:rsidR="00AE5077" w:rsidRPr="00463D15" w:rsidRDefault="00A15605"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rFonts w:eastAsia="Times New Roman" w:cs="Times New Roman"/>
                <w:sz w:val="20"/>
                <w:szCs w:val="20"/>
                <w:lang w:val="es-ES_tradnl" w:eastAsia="fr-CH"/>
              </w:rPr>
              <w:t>Comité consultativo del SSI</w:t>
            </w:r>
          </w:p>
        </w:tc>
      </w:tr>
      <w:tr w:rsidR="00AE5077" w:rsidRPr="00463D15" w14:paraId="65ECB4F7" w14:textId="77777777" w:rsidTr="00A1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44C0E833" w14:textId="77777777" w:rsidR="00AE5077" w:rsidRPr="00463D15" w:rsidRDefault="00AE5077" w:rsidP="00A15605">
            <w:pPr>
              <w:rPr>
                <w:sz w:val="20"/>
                <w:szCs w:val="20"/>
                <w:lang w:val="es-ES_tradnl"/>
              </w:rPr>
            </w:pPr>
            <w:r w:rsidRPr="00463D15">
              <w:rPr>
                <w:sz w:val="20"/>
                <w:szCs w:val="20"/>
                <w:lang w:val="es-ES_tradnl"/>
              </w:rPr>
              <w:t xml:space="preserve">STORM, </w:t>
            </w:r>
            <w:proofErr w:type="spellStart"/>
            <w:r w:rsidRPr="00463D15">
              <w:rPr>
                <w:sz w:val="20"/>
                <w:szCs w:val="20"/>
                <w:lang w:val="es-ES_tradnl"/>
              </w:rPr>
              <w:t>Mathijs</w:t>
            </w:r>
            <w:proofErr w:type="spellEnd"/>
          </w:p>
        </w:tc>
        <w:tc>
          <w:tcPr>
            <w:tcW w:w="2720" w:type="dxa"/>
            <w:vAlign w:val="center"/>
          </w:tcPr>
          <w:p w14:paraId="3798D281" w14:textId="3F78F71F" w:rsidR="00AE5077" w:rsidRPr="00463D15" w:rsidRDefault="00AE5077"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sz w:val="20"/>
                <w:szCs w:val="20"/>
                <w:lang w:val="es-ES_tradnl"/>
              </w:rPr>
              <w:t xml:space="preserve">International </w:t>
            </w:r>
            <w:proofErr w:type="spellStart"/>
            <w:r w:rsidRPr="00463D15">
              <w:rPr>
                <w:sz w:val="20"/>
                <w:szCs w:val="20"/>
                <w:lang w:val="es-ES_tradnl"/>
              </w:rPr>
              <w:t>Child</w:t>
            </w:r>
            <w:proofErr w:type="spellEnd"/>
            <w:r w:rsidRPr="00463D15">
              <w:rPr>
                <w:sz w:val="20"/>
                <w:szCs w:val="20"/>
                <w:lang w:val="es-ES_tradnl"/>
              </w:rPr>
              <w:t xml:space="preserve"> </w:t>
            </w:r>
            <w:proofErr w:type="spellStart"/>
            <w:r w:rsidRPr="00463D15">
              <w:rPr>
                <w:sz w:val="20"/>
                <w:szCs w:val="20"/>
                <w:lang w:val="es-ES_tradnl"/>
              </w:rPr>
              <w:t>Abduction</w:t>
            </w:r>
            <w:proofErr w:type="spellEnd"/>
            <w:r w:rsidRPr="00463D15">
              <w:rPr>
                <w:sz w:val="20"/>
                <w:szCs w:val="20"/>
                <w:lang w:val="es-ES_tradnl"/>
              </w:rPr>
              <w:t xml:space="preserve"> Center (Center IKO), </w:t>
            </w:r>
            <w:r w:rsidR="00A75DD0" w:rsidRPr="00463D15">
              <w:rPr>
                <w:sz w:val="20"/>
                <w:szCs w:val="20"/>
                <w:lang w:val="es-ES_tradnl"/>
              </w:rPr>
              <w:t>Países Bajos</w:t>
            </w:r>
          </w:p>
        </w:tc>
        <w:tc>
          <w:tcPr>
            <w:tcW w:w="1701" w:type="dxa"/>
            <w:vAlign w:val="center"/>
          </w:tcPr>
          <w:p w14:paraId="7CD080DE" w14:textId="3AAF9374" w:rsidR="00AE5077" w:rsidRPr="00463D15" w:rsidRDefault="00C660FA"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sz w:val="20"/>
                <w:szCs w:val="20"/>
                <w:lang w:val="es-ES_tradnl"/>
              </w:rPr>
              <w:t>Estructura de MFI</w:t>
            </w:r>
          </w:p>
        </w:tc>
      </w:tr>
      <w:tr w:rsidR="00AE5077" w:rsidRPr="00463D15" w14:paraId="182EB0BA" w14:textId="77777777" w:rsidTr="00A1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44E74C5C" w14:textId="77777777" w:rsidR="00AE5077" w:rsidRPr="00463D15" w:rsidRDefault="00AE5077" w:rsidP="00A15605">
            <w:pPr>
              <w:rPr>
                <w:sz w:val="20"/>
                <w:szCs w:val="20"/>
                <w:lang w:val="es-ES_tradnl"/>
              </w:rPr>
            </w:pPr>
            <w:r w:rsidRPr="00463D15">
              <w:rPr>
                <w:sz w:val="20"/>
                <w:szCs w:val="20"/>
                <w:lang w:val="es-ES_tradnl"/>
              </w:rPr>
              <w:t>SUNDERJI, Karim</w:t>
            </w:r>
          </w:p>
        </w:tc>
        <w:tc>
          <w:tcPr>
            <w:tcW w:w="2720" w:type="dxa"/>
            <w:vAlign w:val="center"/>
          </w:tcPr>
          <w:p w14:paraId="78693D16" w14:textId="30D7097B" w:rsidR="00AE5077" w:rsidRPr="00463D15" w:rsidRDefault="00AE5077"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 xml:space="preserve">International </w:t>
            </w:r>
            <w:proofErr w:type="spellStart"/>
            <w:r w:rsidRPr="00463D15">
              <w:rPr>
                <w:sz w:val="20"/>
                <w:szCs w:val="20"/>
                <w:lang w:val="es-ES_tradnl"/>
              </w:rPr>
              <w:t>Conciliation</w:t>
            </w:r>
            <w:proofErr w:type="spellEnd"/>
            <w:r w:rsidRPr="00463D15">
              <w:rPr>
                <w:sz w:val="20"/>
                <w:szCs w:val="20"/>
                <w:lang w:val="es-ES_tradnl"/>
              </w:rPr>
              <w:t xml:space="preserve"> </w:t>
            </w:r>
            <w:proofErr w:type="spellStart"/>
            <w:r w:rsidR="00A75DD0" w:rsidRPr="00463D15">
              <w:rPr>
                <w:sz w:val="20"/>
                <w:szCs w:val="20"/>
                <w:lang w:val="es-ES_tradnl"/>
              </w:rPr>
              <w:t>Arbitration</w:t>
            </w:r>
            <w:proofErr w:type="spellEnd"/>
            <w:r w:rsidR="00A75DD0" w:rsidRPr="00463D15">
              <w:rPr>
                <w:sz w:val="20"/>
                <w:szCs w:val="20"/>
                <w:lang w:val="es-ES_tradnl"/>
              </w:rPr>
              <w:t xml:space="preserve"> </w:t>
            </w:r>
            <w:proofErr w:type="spellStart"/>
            <w:r w:rsidR="00A75DD0" w:rsidRPr="00463D15">
              <w:rPr>
                <w:sz w:val="20"/>
                <w:szCs w:val="20"/>
                <w:lang w:val="es-ES_tradnl"/>
              </w:rPr>
              <w:t>Board</w:t>
            </w:r>
            <w:proofErr w:type="spellEnd"/>
            <w:r w:rsidR="00A75DD0" w:rsidRPr="00463D15">
              <w:rPr>
                <w:sz w:val="20"/>
                <w:szCs w:val="20"/>
                <w:lang w:val="es-ES_tradnl"/>
              </w:rPr>
              <w:t xml:space="preserve"> (ICAB), Canadá</w:t>
            </w:r>
          </w:p>
        </w:tc>
        <w:tc>
          <w:tcPr>
            <w:tcW w:w="1701" w:type="dxa"/>
            <w:vAlign w:val="center"/>
          </w:tcPr>
          <w:p w14:paraId="785962C2" w14:textId="39058FC2" w:rsidR="00AE5077" w:rsidRPr="00463D15" w:rsidRDefault="00A15605"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Red del mediación</w:t>
            </w:r>
          </w:p>
        </w:tc>
      </w:tr>
      <w:tr w:rsidR="00AE5077" w:rsidRPr="00463D15" w14:paraId="4BE308E1" w14:textId="77777777" w:rsidTr="00A1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523E99F9" w14:textId="77777777" w:rsidR="00AE5077" w:rsidRPr="00463D15" w:rsidRDefault="00AE5077" w:rsidP="00A15605">
            <w:pPr>
              <w:rPr>
                <w:rFonts w:eastAsia="Times New Roman" w:cs="Times New Roman"/>
                <w:sz w:val="20"/>
                <w:szCs w:val="20"/>
                <w:lang w:val="de-AT" w:eastAsia="fr-CH"/>
              </w:rPr>
            </w:pPr>
            <w:r w:rsidRPr="00463D15">
              <w:rPr>
                <w:rFonts w:eastAsia="Times New Roman" w:cs="Times New Roman"/>
                <w:sz w:val="18"/>
                <w:szCs w:val="20"/>
                <w:lang w:val="de-AT" w:eastAsia="fr-CH"/>
              </w:rPr>
              <w:t xml:space="preserve">VAN DER STROOM-WILLEMSEN, </w:t>
            </w:r>
            <w:r w:rsidRPr="00463D15">
              <w:rPr>
                <w:rFonts w:eastAsia="Times New Roman" w:cs="Times New Roman"/>
                <w:sz w:val="20"/>
                <w:szCs w:val="20"/>
                <w:lang w:val="de-AT" w:eastAsia="fr-CH"/>
              </w:rPr>
              <w:t>Wendy</w:t>
            </w:r>
          </w:p>
        </w:tc>
        <w:tc>
          <w:tcPr>
            <w:tcW w:w="2720" w:type="dxa"/>
            <w:vAlign w:val="center"/>
          </w:tcPr>
          <w:p w14:paraId="46A5CD75" w14:textId="3DC30EAB" w:rsidR="00AE5077" w:rsidRPr="00463D15" w:rsidRDefault="00AE5077" w:rsidP="00A15605">
            <w:pP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lang w:val="es-ES_tradnl" w:eastAsia="fr-CH"/>
              </w:rPr>
            </w:pPr>
            <w:r w:rsidRPr="00463D15">
              <w:rPr>
                <w:rFonts w:eastAsia="Times New Roman" w:cs="Times New Roman"/>
                <w:sz w:val="20"/>
                <w:szCs w:val="20"/>
                <w:lang w:val="es-ES_tradnl" w:eastAsia="fr-CH"/>
              </w:rPr>
              <w:t>Independ</w:t>
            </w:r>
            <w:r w:rsidR="00DF3DEA" w:rsidRPr="00463D15">
              <w:rPr>
                <w:rFonts w:eastAsia="Times New Roman" w:cs="Times New Roman"/>
                <w:sz w:val="20"/>
                <w:szCs w:val="20"/>
                <w:lang w:val="es-ES_tradnl" w:eastAsia="fr-CH"/>
              </w:rPr>
              <w:t>i</w:t>
            </w:r>
            <w:r w:rsidRPr="00463D15">
              <w:rPr>
                <w:rFonts w:eastAsia="Times New Roman" w:cs="Times New Roman"/>
                <w:sz w:val="20"/>
                <w:szCs w:val="20"/>
                <w:lang w:val="es-ES_tradnl" w:eastAsia="fr-CH"/>
              </w:rPr>
              <w:t>ent</w:t>
            </w:r>
            <w:r w:rsidR="00DF3DEA" w:rsidRPr="00463D15">
              <w:rPr>
                <w:rFonts w:eastAsia="Times New Roman" w:cs="Times New Roman"/>
                <w:sz w:val="20"/>
                <w:szCs w:val="20"/>
                <w:lang w:val="es-ES_tradnl" w:eastAsia="fr-CH"/>
              </w:rPr>
              <w:t>e</w:t>
            </w:r>
            <w:r w:rsidRPr="00463D15">
              <w:rPr>
                <w:rFonts w:eastAsia="Times New Roman" w:cs="Times New Roman"/>
                <w:sz w:val="20"/>
                <w:szCs w:val="20"/>
                <w:lang w:val="es-ES_tradnl" w:eastAsia="fr-CH"/>
              </w:rPr>
              <w:t xml:space="preserve">, </w:t>
            </w:r>
            <w:r w:rsidR="00A75DD0" w:rsidRPr="00463D15">
              <w:rPr>
                <w:sz w:val="20"/>
                <w:szCs w:val="20"/>
                <w:lang w:val="es-ES_tradnl"/>
              </w:rPr>
              <w:t>Países Bajos</w:t>
            </w:r>
          </w:p>
        </w:tc>
        <w:tc>
          <w:tcPr>
            <w:tcW w:w="1701" w:type="dxa"/>
            <w:vAlign w:val="center"/>
          </w:tcPr>
          <w:p w14:paraId="61C7DFD6" w14:textId="79059F79" w:rsidR="00AE5077" w:rsidRPr="00463D15" w:rsidRDefault="00A15605"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sz w:val="20"/>
                <w:szCs w:val="20"/>
                <w:lang w:val="es-ES_tradnl"/>
              </w:rPr>
              <w:t>Mediador</w:t>
            </w:r>
            <w:r w:rsidR="000B0E30" w:rsidRPr="00463D15">
              <w:rPr>
                <w:sz w:val="20"/>
                <w:szCs w:val="20"/>
                <w:lang w:val="es-ES_tradnl"/>
              </w:rPr>
              <w:t>a</w:t>
            </w:r>
            <w:r w:rsidRPr="00463D15">
              <w:rPr>
                <w:sz w:val="20"/>
                <w:szCs w:val="20"/>
                <w:lang w:val="es-ES_tradnl"/>
              </w:rPr>
              <w:t xml:space="preserve"> familiar</w:t>
            </w:r>
          </w:p>
        </w:tc>
      </w:tr>
      <w:tr w:rsidR="00AE5077" w:rsidRPr="00463D15" w14:paraId="0E3E53DD" w14:textId="77777777" w:rsidTr="00A1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5FD88E68" w14:textId="77777777" w:rsidR="00AE5077" w:rsidRPr="00463D15" w:rsidRDefault="00AE5077" w:rsidP="00A15605">
            <w:pPr>
              <w:rPr>
                <w:sz w:val="20"/>
                <w:szCs w:val="20"/>
                <w:lang w:val="es-ES_tradnl"/>
              </w:rPr>
            </w:pPr>
            <w:r w:rsidRPr="00463D15">
              <w:rPr>
                <w:sz w:val="20"/>
                <w:szCs w:val="20"/>
                <w:lang w:val="es-ES_tradnl"/>
              </w:rPr>
              <w:t>VILLEGAS ASTORGA, Consuelo</w:t>
            </w:r>
          </w:p>
        </w:tc>
        <w:tc>
          <w:tcPr>
            <w:tcW w:w="2720" w:type="dxa"/>
            <w:vAlign w:val="center"/>
          </w:tcPr>
          <w:p w14:paraId="11DC107D" w14:textId="7339B930" w:rsidR="00AE5077" w:rsidRPr="00463D15" w:rsidRDefault="00DF3DEA"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rFonts w:eastAsia="Times New Roman" w:cs="Times New Roman"/>
                <w:sz w:val="20"/>
                <w:szCs w:val="20"/>
                <w:lang w:val="es-ES_tradnl" w:eastAsia="fr-CH"/>
              </w:rPr>
              <w:t>Independiente</w:t>
            </w:r>
            <w:r w:rsidR="00A75DD0" w:rsidRPr="00463D15">
              <w:rPr>
                <w:sz w:val="20"/>
                <w:szCs w:val="20"/>
                <w:lang w:val="es-ES_tradnl"/>
              </w:rPr>
              <w:t>, España</w:t>
            </w:r>
          </w:p>
        </w:tc>
        <w:tc>
          <w:tcPr>
            <w:tcW w:w="1701" w:type="dxa"/>
            <w:vAlign w:val="center"/>
          </w:tcPr>
          <w:p w14:paraId="427143AE" w14:textId="67C3E59B" w:rsidR="00AE5077" w:rsidRPr="00463D15" w:rsidRDefault="00A15605" w:rsidP="00A15605">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s-ES_tradnl" w:eastAsia="fr-CH"/>
              </w:rPr>
            </w:pPr>
            <w:r w:rsidRPr="00463D15">
              <w:rPr>
                <w:sz w:val="20"/>
                <w:szCs w:val="20"/>
                <w:lang w:val="es-ES_tradnl"/>
              </w:rPr>
              <w:t>Mediador</w:t>
            </w:r>
            <w:r w:rsidR="000B0E30" w:rsidRPr="00463D15">
              <w:rPr>
                <w:sz w:val="20"/>
                <w:szCs w:val="20"/>
                <w:lang w:val="es-ES_tradnl"/>
              </w:rPr>
              <w:t>a</w:t>
            </w:r>
            <w:r w:rsidRPr="00463D15">
              <w:rPr>
                <w:sz w:val="20"/>
                <w:szCs w:val="20"/>
                <w:lang w:val="es-ES_tradnl"/>
              </w:rPr>
              <w:t xml:space="preserve"> familiar</w:t>
            </w:r>
          </w:p>
        </w:tc>
      </w:tr>
      <w:tr w:rsidR="00AE5077" w:rsidRPr="00463D15" w14:paraId="053C9B2C" w14:textId="77777777" w:rsidTr="00A1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0823FD1C" w14:textId="77777777" w:rsidR="00AE5077" w:rsidRPr="00463D15" w:rsidRDefault="00AE5077" w:rsidP="00A15605">
            <w:pPr>
              <w:rPr>
                <w:rFonts w:eastAsia="Times New Roman" w:cs="Times New Roman"/>
                <w:sz w:val="20"/>
                <w:szCs w:val="20"/>
                <w:lang w:val="es-ES_tradnl" w:eastAsia="fr-CH"/>
              </w:rPr>
            </w:pPr>
            <w:r w:rsidRPr="00463D15">
              <w:rPr>
                <w:rFonts w:eastAsia="Times New Roman" w:cs="Times New Roman"/>
                <w:sz w:val="20"/>
                <w:szCs w:val="20"/>
                <w:lang w:val="es-ES_tradnl" w:eastAsia="fr-CH"/>
              </w:rPr>
              <w:t xml:space="preserve">VIRANI, </w:t>
            </w:r>
            <w:proofErr w:type="spellStart"/>
            <w:r w:rsidRPr="00463D15">
              <w:rPr>
                <w:rFonts w:eastAsia="Times New Roman" w:cs="Times New Roman"/>
                <w:sz w:val="20"/>
                <w:szCs w:val="20"/>
                <w:lang w:val="es-ES_tradnl" w:eastAsia="fr-CH"/>
              </w:rPr>
              <w:t>Ray</w:t>
            </w:r>
            <w:proofErr w:type="spellEnd"/>
          </w:p>
        </w:tc>
        <w:tc>
          <w:tcPr>
            <w:tcW w:w="2720" w:type="dxa"/>
            <w:vAlign w:val="center"/>
          </w:tcPr>
          <w:p w14:paraId="67B1DB02" w14:textId="0ECDA623" w:rsidR="00AE5077" w:rsidRPr="00463D15" w:rsidRDefault="00DF3DEA" w:rsidP="00A15605">
            <w:pP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lang w:val="es-ES_tradnl" w:eastAsia="fr-CH"/>
              </w:rPr>
            </w:pPr>
            <w:r w:rsidRPr="00463D15">
              <w:rPr>
                <w:rFonts w:eastAsia="Times New Roman" w:cs="Times New Roman"/>
                <w:sz w:val="20"/>
                <w:szCs w:val="20"/>
                <w:lang w:val="es-ES_tradnl" w:eastAsia="fr-CH"/>
              </w:rPr>
              <w:t>Independiente</w:t>
            </w:r>
            <w:r w:rsidR="00AE5077" w:rsidRPr="00463D15">
              <w:rPr>
                <w:rFonts w:eastAsia="Times New Roman" w:cs="Times New Roman"/>
                <w:sz w:val="20"/>
                <w:szCs w:val="20"/>
                <w:lang w:val="es-ES_tradnl" w:eastAsia="fr-CH"/>
              </w:rPr>
              <w:t>, U</w:t>
            </w:r>
            <w:r w:rsidR="00A75DD0" w:rsidRPr="00463D15">
              <w:rPr>
                <w:rFonts w:eastAsia="Times New Roman" w:cs="Times New Roman"/>
                <w:sz w:val="20"/>
                <w:szCs w:val="20"/>
                <w:lang w:val="es-ES_tradnl" w:eastAsia="fr-CH"/>
              </w:rPr>
              <w:t>.</w:t>
            </w:r>
            <w:r w:rsidR="00AE5077" w:rsidRPr="00463D15">
              <w:rPr>
                <w:rFonts w:eastAsia="Times New Roman" w:cs="Times New Roman"/>
                <w:sz w:val="20"/>
                <w:szCs w:val="20"/>
                <w:lang w:val="es-ES_tradnl" w:eastAsia="fr-CH"/>
              </w:rPr>
              <w:t>S</w:t>
            </w:r>
            <w:r w:rsidR="00A75DD0" w:rsidRPr="00463D15">
              <w:rPr>
                <w:rFonts w:eastAsia="Times New Roman" w:cs="Times New Roman"/>
                <w:sz w:val="20"/>
                <w:szCs w:val="20"/>
                <w:lang w:val="es-ES_tradnl" w:eastAsia="fr-CH"/>
              </w:rPr>
              <w:t>.</w:t>
            </w:r>
            <w:r w:rsidR="00AE5077" w:rsidRPr="00463D15">
              <w:rPr>
                <w:rFonts w:eastAsia="Times New Roman" w:cs="Times New Roman"/>
                <w:sz w:val="20"/>
                <w:szCs w:val="20"/>
                <w:lang w:val="es-ES_tradnl" w:eastAsia="fr-CH"/>
              </w:rPr>
              <w:t>A</w:t>
            </w:r>
            <w:r w:rsidR="00A75DD0" w:rsidRPr="00463D15">
              <w:rPr>
                <w:rFonts w:eastAsia="Times New Roman" w:cs="Times New Roman"/>
                <w:sz w:val="20"/>
                <w:szCs w:val="20"/>
                <w:lang w:val="es-ES_tradnl" w:eastAsia="fr-CH"/>
              </w:rPr>
              <w:t>.</w:t>
            </w:r>
          </w:p>
        </w:tc>
        <w:tc>
          <w:tcPr>
            <w:tcW w:w="1701" w:type="dxa"/>
            <w:vAlign w:val="center"/>
          </w:tcPr>
          <w:p w14:paraId="2D2BD2A4" w14:textId="60525D3E" w:rsidR="00AE5077" w:rsidRPr="00463D15" w:rsidRDefault="00A15605" w:rsidP="00A15605">
            <w:pPr>
              <w:cnfStyle w:val="000000010000" w:firstRow="0" w:lastRow="0" w:firstColumn="0" w:lastColumn="0" w:oddVBand="0" w:evenVBand="0" w:oddHBand="0" w:evenHBand="1" w:firstRowFirstColumn="0" w:firstRowLastColumn="0" w:lastRowFirstColumn="0" w:lastRowLastColumn="0"/>
              <w:rPr>
                <w:sz w:val="20"/>
                <w:szCs w:val="20"/>
                <w:lang w:val="es-ES_tradnl"/>
              </w:rPr>
            </w:pPr>
            <w:r w:rsidRPr="00463D15">
              <w:rPr>
                <w:sz w:val="20"/>
                <w:szCs w:val="20"/>
                <w:lang w:val="es-ES_tradnl"/>
              </w:rPr>
              <w:t>Mediador familiar</w:t>
            </w:r>
          </w:p>
        </w:tc>
      </w:tr>
      <w:tr w:rsidR="00AE5077" w:rsidRPr="00463D15" w14:paraId="3CB4FB68" w14:textId="77777777" w:rsidTr="00A1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0119A64E" w14:textId="77777777" w:rsidR="00AE5077" w:rsidRPr="00463D15" w:rsidRDefault="00AE5077" w:rsidP="00A15605">
            <w:pPr>
              <w:rPr>
                <w:rFonts w:eastAsia="Times New Roman" w:cs="Times New Roman"/>
                <w:sz w:val="20"/>
                <w:szCs w:val="20"/>
                <w:lang w:val="es-ES_tradnl" w:eastAsia="fr-CH"/>
              </w:rPr>
            </w:pPr>
            <w:r w:rsidRPr="00463D15">
              <w:rPr>
                <w:rFonts w:eastAsia="Times New Roman" w:cs="Times New Roman"/>
                <w:sz w:val="20"/>
                <w:szCs w:val="20"/>
                <w:lang w:val="es-ES_tradnl" w:eastAsia="fr-CH"/>
              </w:rPr>
              <w:t xml:space="preserve">WACKER, </w:t>
            </w:r>
            <w:proofErr w:type="spellStart"/>
            <w:r w:rsidRPr="00463D15">
              <w:rPr>
                <w:rFonts w:eastAsia="Times New Roman" w:cs="Times New Roman"/>
                <w:sz w:val="20"/>
                <w:szCs w:val="20"/>
                <w:lang w:val="es-ES_tradnl" w:eastAsia="fr-CH"/>
              </w:rPr>
              <w:t>Ulf</w:t>
            </w:r>
            <w:proofErr w:type="spellEnd"/>
          </w:p>
        </w:tc>
        <w:tc>
          <w:tcPr>
            <w:tcW w:w="2720" w:type="dxa"/>
            <w:vAlign w:val="center"/>
          </w:tcPr>
          <w:p w14:paraId="500D9E1B" w14:textId="68C3BB60" w:rsidR="00AE5077" w:rsidRPr="00463D15" w:rsidRDefault="00DF3DEA" w:rsidP="00A75DD0">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s-ES_tradnl" w:eastAsia="fr-CH"/>
              </w:rPr>
            </w:pPr>
            <w:r w:rsidRPr="00463D15">
              <w:rPr>
                <w:rFonts w:eastAsia="Times New Roman" w:cs="Times New Roman"/>
                <w:sz w:val="20"/>
                <w:szCs w:val="20"/>
                <w:lang w:val="es-ES_tradnl" w:eastAsia="fr-CH"/>
              </w:rPr>
              <w:t>Independiente</w:t>
            </w:r>
            <w:r w:rsidR="00AE5077" w:rsidRPr="00463D15">
              <w:rPr>
                <w:rFonts w:eastAsia="Times New Roman" w:cs="Times New Roman"/>
                <w:sz w:val="20"/>
                <w:szCs w:val="20"/>
                <w:lang w:val="es-ES_tradnl" w:eastAsia="fr-CH"/>
              </w:rPr>
              <w:t xml:space="preserve">, </w:t>
            </w:r>
            <w:r w:rsidR="00A75DD0" w:rsidRPr="00463D15">
              <w:rPr>
                <w:rFonts w:eastAsia="Times New Roman" w:cs="Times New Roman"/>
                <w:sz w:val="20"/>
                <w:szCs w:val="20"/>
                <w:lang w:val="es-ES_tradnl" w:eastAsia="fr-CH"/>
              </w:rPr>
              <w:t>Alemania</w:t>
            </w:r>
          </w:p>
        </w:tc>
        <w:tc>
          <w:tcPr>
            <w:tcW w:w="1701" w:type="dxa"/>
            <w:vAlign w:val="center"/>
          </w:tcPr>
          <w:p w14:paraId="35774C40" w14:textId="0FD18371" w:rsidR="00AE5077" w:rsidRPr="00463D15" w:rsidRDefault="00A15605" w:rsidP="00A15605">
            <w:pPr>
              <w:cnfStyle w:val="000000100000" w:firstRow="0" w:lastRow="0" w:firstColumn="0" w:lastColumn="0" w:oddVBand="0" w:evenVBand="0" w:oddHBand="1" w:evenHBand="0" w:firstRowFirstColumn="0" w:firstRowLastColumn="0" w:lastRowFirstColumn="0" w:lastRowLastColumn="0"/>
              <w:rPr>
                <w:sz w:val="20"/>
                <w:szCs w:val="20"/>
                <w:lang w:val="es-ES_tradnl"/>
              </w:rPr>
            </w:pPr>
            <w:r w:rsidRPr="00463D15">
              <w:rPr>
                <w:sz w:val="20"/>
                <w:szCs w:val="20"/>
                <w:lang w:val="es-ES_tradnl"/>
              </w:rPr>
              <w:t>Mediador familiar</w:t>
            </w:r>
          </w:p>
        </w:tc>
      </w:tr>
      <w:tr w:rsidR="00AE5077" w:rsidRPr="00161935" w14:paraId="4281B464" w14:textId="77777777" w:rsidTr="00A1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vAlign w:val="center"/>
          </w:tcPr>
          <w:p w14:paraId="061D9B8D" w14:textId="77777777" w:rsidR="00AE5077" w:rsidRPr="00463D15" w:rsidRDefault="00AE5077" w:rsidP="00A15605">
            <w:pPr>
              <w:rPr>
                <w:rFonts w:eastAsia="Times New Roman" w:cs="Times New Roman"/>
                <w:sz w:val="20"/>
                <w:szCs w:val="20"/>
                <w:lang w:val="es-ES_tradnl" w:eastAsia="fr-CH"/>
              </w:rPr>
            </w:pPr>
            <w:r w:rsidRPr="00463D15">
              <w:rPr>
                <w:rFonts w:eastAsia="Times New Roman" w:cs="Times New Roman"/>
                <w:color w:val="000000"/>
                <w:sz w:val="20"/>
                <w:szCs w:val="20"/>
                <w:lang w:val="es-ES_tradnl" w:eastAsia="fr-CH"/>
              </w:rPr>
              <w:t>WALSH, Sabine</w:t>
            </w:r>
          </w:p>
        </w:tc>
        <w:tc>
          <w:tcPr>
            <w:tcW w:w="2720" w:type="dxa"/>
            <w:vAlign w:val="center"/>
          </w:tcPr>
          <w:p w14:paraId="38E530BD" w14:textId="4B131A48" w:rsidR="00AE5077" w:rsidRPr="00463D15" w:rsidRDefault="00DF3DEA" w:rsidP="00A15605">
            <w:pP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lang w:val="es-ES" w:eastAsia="fr-CH"/>
              </w:rPr>
            </w:pPr>
            <w:r w:rsidRPr="00463D15">
              <w:rPr>
                <w:rFonts w:eastAsia="Times New Roman" w:cs="Times New Roman"/>
                <w:sz w:val="20"/>
                <w:szCs w:val="20"/>
                <w:lang w:val="es-ES_tradnl" w:eastAsia="fr-CH"/>
              </w:rPr>
              <w:t>Mediador</w:t>
            </w:r>
            <w:r w:rsidR="000B0E30" w:rsidRPr="00463D15">
              <w:rPr>
                <w:rFonts w:eastAsia="Times New Roman" w:cs="Times New Roman"/>
                <w:sz w:val="20"/>
                <w:szCs w:val="20"/>
                <w:lang w:val="es-ES_tradnl" w:eastAsia="fr-CH"/>
              </w:rPr>
              <w:t>a</w:t>
            </w:r>
            <w:r w:rsidRPr="00463D15">
              <w:rPr>
                <w:rFonts w:eastAsia="Times New Roman" w:cs="Times New Roman"/>
                <w:sz w:val="20"/>
                <w:szCs w:val="20"/>
                <w:lang w:val="es-ES_tradnl" w:eastAsia="fr-CH"/>
              </w:rPr>
              <w:t xml:space="preserve"> familiar</w:t>
            </w:r>
            <w:r w:rsidRPr="00463D15">
              <w:rPr>
                <w:sz w:val="20"/>
                <w:szCs w:val="20"/>
                <w:lang w:val="es-ES_tradnl"/>
              </w:rPr>
              <w:t xml:space="preserve"> internacional y </w:t>
            </w:r>
            <w:r w:rsidRPr="00463D15">
              <w:rPr>
                <w:sz w:val="20"/>
                <w:szCs w:val="20"/>
                <w:lang w:val="es-ES"/>
              </w:rPr>
              <w:t>capacitador</w:t>
            </w:r>
            <w:r w:rsidR="000B0E30" w:rsidRPr="00463D15">
              <w:rPr>
                <w:sz w:val="20"/>
                <w:szCs w:val="20"/>
                <w:lang w:val="es-ES"/>
              </w:rPr>
              <w:t>a</w:t>
            </w:r>
            <w:r w:rsidR="00A75DD0" w:rsidRPr="00463D15">
              <w:rPr>
                <w:sz w:val="20"/>
                <w:szCs w:val="20"/>
                <w:lang w:val="es-ES"/>
              </w:rPr>
              <w:t>, Ir</w:t>
            </w:r>
            <w:r w:rsidR="00AE5077" w:rsidRPr="00463D15">
              <w:rPr>
                <w:sz w:val="20"/>
                <w:szCs w:val="20"/>
                <w:lang w:val="es-ES"/>
              </w:rPr>
              <w:t>land</w:t>
            </w:r>
            <w:r w:rsidR="00A75DD0" w:rsidRPr="00463D15">
              <w:rPr>
                <w:sz w:val="20"/>
                <w:szCs w:val="20"/>
                <w:lang w:val="es-ES"/>
              </w:rPr>
              <w:t>a</w:t>
            </w:r>
          </w:p>
        </w:tc>
        <w:tc>
          <w:tcPr>
            <w:tcW w:w="1701" w:type="dxa"/>
            <w:vAlign w:val="center"/>
          </w:tcPr>
          <w:p w14:paraId="4B8B8532" w14:textId="5252A04B" w:rsidR="00AE5077" w:rsidRPr="00161935" w:rsidRDefault="00A15605" w:rsidP="00A15605">
            <w:pPr>
              <w:cnfStyle w:val="000000010000" w:firstRow="0" w:lastRow="0" w:firstColumn="0" w:lastColumn="0" w:oddVBand="0" w:evenVBand="0" w:oddHBand="0" w:evenHBand="1" w:firstRowFirstColumn="0" w:firstRowLastColumn="0" w:lastRowFirstColumn="0" w:lastRowLastColumn="0"/>
              <w:rPr>
                <w:rFonts w:eastAsia="Times New Roman" w:cs="Times New Roman"/>
                <w:sz w:val="20"/>
                <w:szCs w:val="20"/>
                <w:lang w:val="es-ES_tradnl" w:eastAsia="fr-CH"/>
              </w:rPr>
            </w:pPr>
            <w:r w:rsidRPr="00463D15">
              <w:rPr>
                <w:rFonts w:eastAsia="Times New Roman" w:cs="Times New Roman"/>
                <w:sz w:val="20"/>
                <w:szCs w:val="20"/>
                <w:lang w:val="es-ES_tradnl" w:eastAsia="fr-CH"/>
              </w:rPr>
              <w:t>Comité consultativo del SSI</w:t>
            </w:r>
          </w:p>
        </w:tc>
      </w:tr>
    </w:tbl>
    <w:p w14:paraId="04F24962" w14:textId="77777777" w:rsidR="00AE5077" w:rsidRPr="00A15605" w:rsidRDefault="00AE5077" w:rsidP="00603904">
      <w:pPr>
        <w:pStyle w:val="Corpsdetexte"/>
        <w:rPr>
          <w:rFonts w:ascii="Times New Roman"/>
          <w:sz w:val="24"/>
          <w:lang w:val="it-IT"/>
        </w:rPr>
      </w:pPr>
    </w:p>
    <w:p w14:paraId="5DF5DB0A" w14:textId="77777777" w:rsidR="00AE5077" w:rsidRPr="00A15605" w:rsidRDefault="00AE5077" w:rsidP="00603904">
      <w:pPr>
        <w:pStyle w:val="Corpsdetexte"/>
        <w:rPr>
          <w:rFonts w:ascii="Times New Roman"/>
          <w:sz w:val="24"/>
          <w:lang w:val="it-IT"/>
        </w:rPr>
      </w:pPr>
    </w:p>
    <w:p w14:paraId="3BE0EF71" w14:textId="77777777" w:rsidR="00AE5077" w:rsidRPr="00A15605" w:rsidRDefault="00AE5077" w:rsidP="00603904">
      <w:pPr>
        <w:pStyle w:val="Corpsdetexte"/>
        <w:rPr>
          <w:rFonts w:ascii="Times New Roman"/>
          <w:sz w:val="24"/>
          <w:lang w:val="it-IT"/>
        </w:rPr>
      </w:pPr>
    </w:p>
    <w:p w14:paraId="3F4E8F9A" w14:textId="77777777" w:rsidR="00AE5077" w:rsidRPr="00A15605" w:rsidRDefault="00AE5077" w:rsidP="00603904">
      <w:pPr>
        <w:pStyle w:val="Corpsdetexte"/>
        <w:rPr>
          <w:rFonts w:ascii="Times New Roman"/>
          <w:sz w:val="24"/>
          <w:lang w:val="it-IT"/>
        </w:rPr>
      </w:pPr>
    </w:p>
    <w:p w14:paraId="43E7E0B6" w14:textId="77777777" w:rsidR="00AE5077" w:rsidRPr="00A15605" w:rsidRDefault="00AE5077" w:rsidP="00603904">
      <w:pPr>
        <w:pStyle w:val="Corpsdetexte"/>
        <w:rPr>
          <w:rFonts w:ascii="Times New Roman"/>
          <w:sz w:val="24"/>
          <w:lang w:val="it-IT"/>
        </w:rPr>
      </w:pPr>
    </w:p>
    <w:p w14:paraId="31A470D2" w14:textId="77777777" w:rsidR="00AE5077" w:rsidRPr="00A15605" w:rsidRDefault="00AE5077" w:rsidP="00603904">
      <w:pPr>
        <w:pStyle w:val="Corpsdetexte"/>
        <w:rPr>
          <w:rFonts w:ascii="Times New Roman"/>
          <w:sz w:val="24"/>
          <w:lang w:val="it-IT"/>
        </w:rPr>
      </w:pPr>
    </w:p>
    <w:p w14:paraId="0C8905CE" w14:textId="77777777" w:rsidR="00AE5077" w:rsidRPr="00A15605" w:rsidRDefault="00AE5077" w:rsidP="00603904">
      <w:pPr>
        <w:pStyle w:val="Corpsdetexte"/>
        <w:rPr>
          <w:rFonts w:ascii="Times New Roman"/>
          <w:sz w:val="24"/>
          <w:lang w:val="it-IT"/>
        </w:rPr>
      </w:pPr>
    </w:p>
    <w:p w14:paraId="7FB05752" w14:textId="77777777" w:rsidR="00AE5077" w:rsidRPr="00A15605" w:rsidRDefault="00AE5077" w:rsidP="00603904">
      <w:pPr>
        <w:pStyle w:val="Corpsdetexte"/>
        <w:rPr>
          <w:rFonts w:ascii="Times New Roman"/>
          <w:sz w:val="24"/>
          <w:lang w:val="it-IT"/>
        </w:rPr>
      </w:pPr>
    </w:p>
    <w:p w14:paraId="2B12DA6E" w14:textId="77777777" w:rsidR="00AE5077" w:rsidRPr="00A15605" w:rsidRDefault="00AE5077" w:rsidP="00603904">
      <w:pPr>
        <w:pStyle w:val="Corpsdetexte"/>
        <w:rPr>
          <w:rFonts w:ascii="Times New Roman"/>
          <w:sz w:val="24"/>
          <w:lang w:val="it-IT"/>
        </w:rPr>
      </w:pPr>
    </w:p>
    <w:p w14:paraId="0D526855" w14:textId="77777777" w:rsidR="00AE5077" w:rsidRPr="00A15605" w:rsidRDefault="00AE5077" w:rsidP="00603904">
      <w:pPr>
        <w:pStyle w:val="Corpsdetexte"/>
        <w:rPr>
          <w:rFonts w:ascii="Times New Roman"/>
          <w:sz w:val="24"/>
          <w:lang w:val="it-IT"/>
        </w:rPr>
      </w:pPr>
    </w:p>
    <w:p w14:paraId="2D794B76" w14:textId="77777777" w:rsidR="00AE5077" w:rsidRPr="00A15605" w:rsidRDefault="00AE5077" w:rsidP="00603904">
      <w:pPr>
        <w:pStyle w:val="Corpsdetexte"/>
        <w:rPr>
          <w:rFonts w:ascii="Times New Roman"/>
          <w:sz w:val="24"/>
          <w:lang w:val="it-IT"/>
        </w:rPr>
      </w:pPr>
    </w:p>
    <w:p w14:paraId="2150CBC1" w14:textId="77777777" w:rsidR="00AE5077" w:rsidRPr="00A15605" w:rsidRDefault="00AE5077" w:rsidP="00603904">
      <w:pPr>
        <w:pStyle w:val="Corpsdetexte"/>
        <w:rPr>
          <w:rFonts w:ascii="Times New Roman"/>
          <w:sz w:val="24"/>
          <w:lang w:val="it-IT"/>
        </w:rPr>
      </w:pPr>
    </w:p>
    <w:p w14:paraId="33A57571" w14:textId="77777777" w:rsidR="00AE5077" w:rsidRPr="00A15605" w:rsidRDefault="00AE5077" w:rsidP="00603904">
      <w:pPr>
        <w:pStyle w:val="Corpsdetexte"/>
        <w:rPr>
          <w:rFonts w:ascii="Times New Roman"/>
          <w:sz w:val="24"/>
          <w:lang w:val="it-IT"/>
        </w:rPr>
      </w:pPr>
    </w:p>
    <w:p w14:paraId="6D975115" w14:textId="77777777" w:rsidR="00AE5077" w:rsidRPr="00A15605" w:rsidRDefault="00AE5077" w:rsidP="00603904">
      <w:pPr>
        <w:pStyle w:val="Corpsdetexte"/>
        <w:rPr>
          <w:rFonts w:ascii="Times New Roman"/>
          <w:sz w:val="24"/>
          <w:lang w:val="it-IT"/>
        </w:rPr>
      </w:pPr>
    </w:p>
    <w:p w14:paraId="28F514CC" w14:textId="77777777" w:rsidR="00AE5077" w:rsidRPr="00A15605" w:rsidRDefault="00AE5077" w:rsidP="00603904">
      <w:pPr>
        <w:pStyle w:val="Corpsdetexte"/>
        <w:rPr>
          <w:rFonts w:ascii="Times New Roman"/>
          <w:sz w:val="24"/>
          <w:lang w:val="it-IT"/>
        </w:rPr>
        <w:sectPr w:rsidR="00AE5077" w:rsidRPr="00A15605" w:rsidSect="000F17A0">
          <w:footerReference w:type="even" r:id="rId10"/>
          <w:footerReference w:type="default" r:id="rId11"/>
          <w:pgSz w:w="8391" w:h="11907" w:code="11"/>
          <w:pgMar w:top="709" w:right="1161" w:bottom="993" w:left="1134" w:header="0" w:footer="333" w:gutter="0"/>
          <w:cols w:space="720"/>
          <w:docGrid w:linePitch="299"/>
        </w:sectPr>
      </w:pPr>
    </w:p>
    <w:p w14:paraId="610E7515" w14:textId="15DF0CA7" w:rsidR="00AE5077" w:rsidRPr="00A15605" w:rsidRDefault="00AE5077" w:rsidP="00603904">
      <w:pPr>
        <w:pStyle w:val="Corpsdetexte"/>
        <w:rPr>
          <w:rFonts w:ascii="Times New Roman"/>
          <w:sz w:val="24"/>
          <w:lang w:val="it-IT"/>
        </w:rPr>
      </w:pPr>
    </w:p>
    <w:p w14:paraId="02AE9A8C" w14:textId="77777777" w:rsidR="00AE5077" w:rsidRPr="00A15605" w:rsidRDefault="00AE5077" w:rsidP="00603904">
      <w:pPr>
        <w:pStyle w:val="Corpsdetexte"/>
        <w:rPr>
          <w:rFonts w:ascii="Times New Roman"/>
          <w:sz w:val="24"/>
          <w:lang w:val="it-IT"/>
        </w:rPr>
      </w:pPr>
    </w:p>
    <w:p w14:paraId="7F6BA042" w14:textId="77777777" w:rsidR="00AE5077" w:rsidRPr="00A15605" w:rsidRDefault="00AE5077" w:rsidP="00603904">
      <w:pPr>
        <w:pStyle w:val="Corpsdetexte"/>
        <w:rPr>
          <w:rFonts w:ascii="Times New Roman"/>
          <w:sz w:val="24"/>
          <w:lang w:val="it-IT"/>
        </w:rPr>
      </w:pPr>
    </w:p>
    <w:p w14:paraId="5EEFF50B" w14:textId="77777777" w:rsidR="00AE5077" w:rsidRPr="00A15605" w:rsidRDefault="00AE5077" w:rsidP="00603904">
      <w:pPr>
        <w:pStyle w:val="Corpsdetexte"/>
        <w:rPr>
          <w:rFonts w:ascii="Times New Roman"/>
          <w:sz w:val="24"/>
          <w:lang w:val="it-IT"/>
        </w:rPr>
      </w:pPr>
    </w:p>
    <w:p w14:paraId="36989B83" w14:textId="77777777" w:rsidR="00AE5077" w:rsidRPr="00A15605" w:rsidRDefault="00AE5077" w:rsidP="00603904">
      <w:pPr>
        <w:pStyle w:val="Corpsdetexte"/>
        <w:rPr>
          <w:rFonts w:ascii="Times New Roman"/>
          <w:sz w:val="24"/>
          <w:lang w:val="it-IT"/>
        </w:rPr>
      </w:pPr>
    </w:p>
    <w:p w14:paraId="1792B560" w14:textId="77777777" w:rsidR="00AE5077" w:rsidRPr="00A15605" w:rsidRDefault="00AE5077" w:rsidP="00603904">
      <w:pPr>
        <w:pStyle w:val="Corpsdetexte"/>
        <w:rPr>
          <w:rFonts w:ascii="Times New Roman"/>
          <w:sz w:val="24"/>
          <w:lang w:val="it-IT"/>
        </w:rPr>
      </w:pPr>
    </w:p>
    <w:p w14:paraId="7244F3F8" w14:textId="77777777" w:rsidR="00AE5077" w:rsidRPr="00A15605" w:rsidRDefault="00AE5077" w:rsidP="00603904">
      <w:pPr>
        <w:pStyle w:val="Corpsdetexte"/>
        <w:rPr>
          <w:rFonts w:ascii="Times New Roman"/>
          <w:sz w:val="24"/>
          <w:lang w:val="it-IT"/>
        </w:rPr>
      </w:pPr>
    </w:p>
    <w:p w14:paraId="5A5077F7" w14:textId="77777777" w:rsidR="00AE5077" w:rsidRPr="00A15605" w:rsidRDefault="00AE5077" w:rsidP="00603904">
      <w:pPr>
        <w:pStyle w:val="Corpsdetexte"/>
        <w:rPr>
          <w:rFonts w:ascii="Times New Roman"/>
          <w:sz w:val="24"/>
          <w:lang w:val="it-IT"/>
        </w:rPr>
      </w:pPr>
    </w:p>
    <w:p w14:paraId="5C1716C5" w14:textId="77777777" w:rsidR="00AE5077" w:rsidRPr="00A15605" w:rsidRDefault="00AE5077" w:rsidP="00603904">
      <w:pPr>
        <w:pStyle w:val="Corpsdetexte"/>
        <w:rPr>
          <w:rFonts w:ascii="Times New Roman"/>
          <w:sz w:val="24"/>
          <w:lang w:val="it-IT"/>
        </w:rPr>
      </w:pPr>
    </w:p>
    <w:p w14:paraId="7CD16DD0" w14:textId="77777777" w:rsidR="00AE5077" w:rsidRPr="00A15605" w:rsidRDefault="00AE5077" w:rsidP="00603904">
      <w:pPr>
        <w:pStyle w:val="Corpsdetexte"/>
        <w:rPr>
          <w:rFonts w:ascii="Times New Roman"/>
          <w:sz w:val="24"/>
          <w:lang w:val="it-IT"/>
        </w:rPr>
      </w:pPr>
    </w:p>
    <w:p w14:paraId="096EB422" w14:textId="77777777" w:rsidR="00AE5077" w:rsidRPr="00A15605" w:rsidRDefault="00AE5077" w:rsidP="00603904">
      <w:pPr>
        <w:pStyle w:val="Corpsdetexte"/>
        <w:rPr>
          <w:rFonts w:ascii="Times New Roman"/>
          <w:sz w:val="24"/>
          <w:lang w:val="it-IT"/>
        </w:rPr>
      </w:pPr>
    </w:p>
    <w:p w14:paraId="770141A8" w14:textId="77777777" w:rsidR="00AE5077" w:rsidRPr="00A15605" w:rsidRDefault="00AE5077" w:rsidP="00603904">
      <w:pPr>
        <w:pStyle w:val="Corpsdetexte"/>
        <w:rPr>
          <w:rFonts w:ascii="Times New Roman"/>
          <w:sz w:val="24"/>
          <w:lang w:val="it-IT"/>
        </w:rPr>
      </w:pPr>
    </w:p>
    <w:p w14:paraId="0640CAE9" w14:textId="77777777" w:rsidR="00AE5077" w:rsidRPr="00A15605" w:rsidRDefault="00AE5077" w:rsidP="00603904">
      <w:pPr>
        <w:pStyle w:val="Corpsdetexte"/>
        <w:rPr>
          <w:rFonts w:ascii="Times New Roman"/>
          <w:sz w:val="24"/>
          <w:lang w:val="it-IT"/>
        </w:rPr>
      </w:pPr>
    </w:p>
    <w:p w14:paraId="7EB5104D" w14:textId="77777777" w:rsidR="00AE5077" w:rsidRPr="00A15605" w:rsidRDefault="00AE5077" w:rsidP="00603904">
      <w:pPr>
        <w:pStyle w:val="Corpsdetexte"/>
        <w:rPr>
          <w:rFonts w:ascii="Times New Roman"/>
          <w:sz w:val="24"/>
          <w:lang w:val="it-IT"/>
        </w:rPr>
      </w:pPr>
    </w:p>
    <w:p w14:paraId="033F5B01" w14:textId="77777777" w:rsidR="00AE5077" w:rsidRPr="00A15605" w:rsidRDefault="00AE5077" w:rsidP="00603904">
      <w:pPr>
        <w:pStyle w:val="Corpsdetexte"/>
        <w:rPr>
          <w:rFonts w:ascii="Times New Roman"/>
          <w:sz w:val="24"/>
          <w:lang w:val="it-IT"/>
        </w:rPr>
      </w:pPr>
    </w:p>
    <w:p w14:paraId="3092E0BF" w14:textId="77777777" w:rsidR="00AE5077" w:rsidRPr="00A15605" w:rsidRDefault="00AE5077" w:rsidP="00603904">
      <w:pPr>
        <w:pStyle w:val="Corpsdetexte"/>
        <w:rPr>
          <w:rFonts w:ascii="Times New Roman"/>
          <w:sz w:val="24"/>
          <w:lang w:val="it-IT"/>
        </w:rPr>
      </w:pPr>
    </w:p>
    <w:p w14:paraId="0DC4DFC0" w14:textId="77777777" w:rsidR="00AE5077" w:rsidRPr="00A15605" w:rsidRDefault="00AE5077" w:rsidP="00AE5077">
      <w:pPr>
        <w:pStyle w:val="Corpsdetexte"/>
        <w:ind w:left="567"/>
        <w:rPr>
          <w:rFonts w:ascii="Times New Roman"/>
          <w:sz w:val="24"/>
          <w:lang w:val="it-IT"/>
        </w:rPr>
      </w:pPr>
    </w:p>
    <w:p w14:paraId="145A0870" w14:textId="77777777" w:rsidR="00AE5077" w:rsidRPr="00A15605" w:rsidRDefault="00AE5077" w:rsidP="00AE5077">
      <w:pPr>
        <w:pStyle w:val="Corpsdetexte"/>
        <w:rPr>
          <w:rFonts w:ascii="Times New Roman"/>
          <w:sz w:val="20"/>
          <w:lang w:val="it-IT"/>
        </w:rPr>
      </w:pPr>
    </w:p>
    <w:p w14:paraId="77989B5B" w14:textId="77777777" w:rsidR="00AE5077" w:rsidRPr="00A15605" w:rsidRDefault="00AE5077" w:rsidP="00AE5077">
      <w:pPr>
        <w:pStyle w:val="Corpsdetexte"/>
        <w:rPr>
          <w:rFonts w:ascii="Times New Roman"/>
          <w:sz w:val="20"/>
          <w:lang w:val="it-IT"/>
        </w:rPr>
      </w:pPr>
    </w:p>
    <w:p w14:paraId="348CFA81" w14:textId="77777777" w:rsidR="00AE5077" w:rsidRPr="00A15605" w:rsidRDefault="00AE5077" w:rsidP="00AE5077">
      <w:pPr>
        <w:pStyle w:val="Corpsdetexte"/>
        <w:rPr>
          <w:rFonts w:ascii="Times New Roman"/>
          <w:sz w:val="20"/>
          <w:lang w:val="it-IT"/>
        </w:rPr>
      </w:pPr>
    </w:p>
    <w:p w14:paraId="1F730367" w14:textId="77777777" w:rsidR="00AE5077" w:rsidRPr="00A15605" w:rsidRDefault="00AE5077" w:rsidP="00AE5077">
      <w:pPr>
        <w:pStyle w:val="Corpsdetexte"/>
        <w:rPr>
          <w:rFonts w:ascii="Times New Roman"/>
          <w:sz w:val="20"/>
          <w:lang w:val="it-IT"/>
        </w:rPr>
      </w:pPr>
    </w:p>
    <w:p w14:paraId="1A564669" w14:textId="77777777" w:rsidR="00AE5077" w:rsidRPr="00A15605" w:rsidRDefault="00AE5077" w:rsidP="00AE5077">
      <w:pPr>
        <w:pStyle w:val="Corpsdetexte"/>
        <w:rPr>
          <w:rFonts w:ascii="Times New Roman"/>
          <w:sz w:val="20"/>
          <w:lang w:val="it-IT"/>
        </w:rPr>
      </w:pPr>
    </w:p>
    <w:p w14:paraId="7AD7E243" w14:textId="77777777" w:rsidR="00AE5077" w:rsidRPr="00A15605" w:rsidRDefault="00AE5077" w:rsidP="00AE5077">
      <w:pPr>
        <w:pStyle w:val="Corpsdetexte"/>
        <w:rPr>
          <w:rFonts w:ascii="Times New Roman"/>
          <w:sz w:val="20"/>
          <w:lang w:val="it-IT"/>
        </w:rPr>
      </w:pPr>
    </w:p>
    <w:p w14:paraId="4710266A" w14:textId="77777777" w:rsidR="00AE5077" w:rsidRPr="00A15605" w:rsidRDefault="00AE5077" w:rsidP="00AE5077">
      <w:pPr>
        <w:pStyle w:val="Corpsdetexte"/>
        <w:rPr>
          <w:rFonts w:ascii="Times New Roman"/>
          <w:sz w:val="20"/>
          <w:lang w:val="it-IT"/>
        </w:rPr>
      </w:pPr>
    </w:p>
    <w:p w14:paraId="519E96EF" w14:textId="77777777" w:rsidR="00AE5077" w:rsidRPr="00A15605" w:rsidRDefault="00AE5077" w:rsidP="00AE5077">
      <w:pPr>
        <w:pStyle w:val="Corpsdetexte"/>
        <w:rPr>
          <w:rFonts w:ascii="Times New Roman"/>
          <w:sz w:val="20"/>
          <w:lang w:val="it-IT"/>
        </w:rPr>
      </w:pPr>
    </w:p>
    <w:p w14:paraId="5D025ED8" w14:textId="77777777" w:rsidR="00AE5077" w:rsidRPr="00A15605" w:rsidRDefault="00AE5077" w:rsidP="00AE5077">
      <w:pPr>
        <w:pStyle w:val="Corpsdetexte"/>
        <w:rPr>
          <w:rFonts w:ascii="Times New Roman"/>
          <w:sz w:val="20"/>
          <w:lang w:val="it-IT"/>
        </w:rPr>
      </w:pPr>
    </w:p>
    <w:p w14:paraId="3EFD5A1D" w14:textId="77777777" w:rsidR="00AE5077" w:rsidRPr="00A15605" w:rsidRDefault="00AE5077" w:rsidP="00AE5077">
      <w:pPr>
        <w:pStyle w:val="Corpsdetexte"/>
        <w:rPr>
          <w:rFonts w:ascii="Times New Roman"/>
          <w:sz w:val="20"/>
          <w:lang w:val="it-IT"/>
        </w:rPr>
      </w:pPr>
    </w:p>
    <w:p w14:paraId="1876D59E" w14:textId="77777777" w:rsidR="00AE5077" w:rsidRPr="00A15605" w:rsidRDefault="00AE5077" w:rsidP="00AE5077">
      <w:pPr>
        <w:pStyle w:val="Corpsdetexte"/>
        <w:rPr>
          <w:rFonts w:ascii="Times New Roman"/>
          <w:sz w:val="20"/>
          <w:lang w:val="it-IT"/>
        </w:rPr>
      </w:pPr>
    </w:p>
    <w:p w14:paraId="21EDC207" w14:textId="77777777" w:rsidR="00AE5077" w:rsidRPr="00A15605" w:rsidRDefault="00AE5077" w:rsidP="00AE5077">
      <w:pPr>
        <w:pStyle w:val="Corpsdetexte"/>
        <w:rPr>
          <w:rFonts w:ascii="Times New Roman"/>
          <w:sz w:val="20"/>
          <w:lang w:val="it-IT"/>
        </w:rPr>
      </w:pPr>
    </w:p>
    <w:p w14:paraId="39393FCA" w14:textId="77777777" w:rsidR="00AE5077" w:rsidRPr="00A15605" w:rsidRDefault="00AE5077" w:rsidP="00AE5077">
      <w:pPr>
        <w:pStyle w:val="Corpsdetexte"/>
        <w:rPr>
          <w:rFonts w:ascii="Times New Roman"/>
          <w:sz w:val="20"/>
          <w:lang w:val="it-IT"/>
        </w:rPr>
      </w:pPr>
    </w:p>
    <w:p w14:paraId="6450F987" w14:textId="77777777" w:rsidR="00AE5077" w:rsidRPr="00A15605" w:rsidRDefault="00AE5077" w:rsidP="00AE5077">
      <w:pPr>
        <w:pStyle w:val="Corpsdetexte"/>
        <w:rPr>
          <w:rFonts w:ascii="Times New Roman"/>
          <w:sz w:val="20"/>
          <w:lang w:val="it-IT"/>
        </w:rPr>
      </w:pPr>
    </w:p>
    <w:p w14:paraId="35B26550" w14:textId="77777777" w:rsidR="00AE5077" w:rsidRPr="00A15605" w:rsidRDefault="00AE5077" w:rsidP="00AE5077">
      <w:pPr>
        <w:pStyle w:val="Corpsdetexte"/>
        <w:rPr>
          <w:rFonts w:ascii="Times New Roman"/>
          <w:sz w:val="20"/>
          <w:lang w:val="it-IT"/>
        </w:rPr>
      </w:pPr>
    </w:p>
    <w:p w14:paraId="2A964E23" w14:textId="77777777" w:rsidR="00AE5077" w:rsidRPr="00A15605" w:rsidRDefault="00AE5077" w:rsidP="00AE5077">
      <w:pPr>
        <w:pStyle w:val="Corpsdetexte"/>
        <w:rPr>
          <w:rFonts w:ascii="Times New Roman"/>
          <w:sz w:val="20"/>
          <w:lang w:val="it-IT"/>
        </w:rPr>
      </w:pPr>
    </w:p>
    <w:p w14:paraId="63405A06" w14:textId="77777777" w:rsidR="00AE5077" w:rsidRPr="00A15605" w:rsidRDefault="00AE5077" w:rsidP="00AE5077">
      <w:pPr>
        <w:pStyle w:val="Corpsdetexte"/>
        <w:rPr>
          <w:rFonts w:ascii="Times New Roman"/>
          <w:sz w:val="20"/>
          <w:lang w:val="it-IT"/>
        </w:rPr>
      </w:pPr>
    </w:p>
    <w:p w14:paraId="36CA72B2" w14:textId="77777777" w:rsidR="00AE5077" w:rsidRDefault="00AE5077" w:rsidP="00AE5077">
      <w:pPr>
        <w:pStyle w:val="Corpsdetexte"/>
        <w:rPr>
          <w:rFonts w:ascii="Times New Roman"/>
          <w:sz w:val="20"/>
          <w:lang w:val="it-IT"/>
        </w:rPr>
      </w:pPr>
    </w:p>
    <w:p w14:paraId="7B6F2A8F" w14:textId="77777777" w:rsidR="000B0E30" w:rsidRDefault="000B0E30" w:rsidP="00AE5077">
      <w:pPr>
        <w:pStyle w:val="Corpsdetexte"/>
        <w:rPr>
          <w:rFonts w:ascii="Times New Roman"/>
          <w:sz w:val="20"/>
          <w:lang w:val="it-IT"/>
        </w:rPr>
      </w:pPr>
    </w:p>
    <w:p w14:paraId="654998E1" w14:textId="77777777" w:rsidR="000B0E30" w:rsidRDefault="000B0E30" w:rsidP="00AE5077">
      <w:pPr>
        <w:pStyle w:val="Corpsdetexte"/>
        <w:rPr>
          <w:rFonts w:ascii="Times New Roman"/>
          <w:sz w:val="20"/>
          <w:lang w:val="it-IT"/>
        </w:rPr>
      </w:pPr>
    </w:p>
    <w:p w14:paraId="2A5FEFBF" w14:textId="77777777" w:rsidR="000B0E30" w:rsidRPr="00A15605" w:rsidRDefault="000B0E30" w:rsidP="00AE5077">
      <w:pPr>
        <w:pStyle w:val="Corpsdetexte"/>
        <w:rPr>
          <w:rFonts w:ascii="Times New Roman"/>
          <w:sz w:val="20"/>
          <w:lang w:val="it-IT"/>
        </w:rPr>
      </w:pPr>
    </w:p>
    <w:p w14:paraId="5C2A7CD0" w14:textId="77777777" w:rsidR="00AE5077" w:rsidRPr="00A15605" w:rsidRDefault="00AE5077" w:rsidP="00AE5077">
      <w:pPr>
        <w:pStyle w:val="Corpsdetexte"/>
        <w:rPr>
          <w:rFonts w:ascii="Times New Roman"/>
          <w:sz w:val="20"/>
          <w:lang w:val="it-IT"/>
        </w:rPr>
      </w:pPr>
    </w:p>
    <w:p w14:paraId="5FCBB13D" w14:textId="1BAED18A" w:rsidR="00AE5077" w:rsidRPr="00A15605" w:rsidRDefault="00AE5077" w:rsidP="00AE5077">
      <w:pPr>
        <w:pStyle w:val="Corpsdetexte"/>
        <w:rPr>
          <w:rFonts w:ascii="Times New Roman"/>
          <w:sz w:val="20"/>
          <w:lang w:val="it-IT"/>
        </w:rPr>
      </w:pPr>
    </w:p>
    <w:p w14:paraId="245B6500" w14:textId="1CA94E9C" w:rsidR="00AE5077" w:rsidRPr="00A15605" w:rsidRDefault="000B0E30" w:rsidP="00AE5077">
      <w:pPr>
        <w:pStyle w:val="Corpsdetexte"/>
        <w:rPr>
          <w:rFonts w:ascii="Times New Roman"/>
          <w:sz w:val="20"/>
          <w:lang w:val="it-IT"/>
        </w:rPr>
      </w:pPr>
      <w:r>
        <w:rPr>
          <w:rFonts w:ascii="Times New Roman"/>
          <w:noProof/>
          <w:sz w:val="20"/>
          <w:lang w:val="en-GB" w:eastAsia="en-GB"/>
        </w:rPr>
        <w:drawing>
          <wp:anchor distT="0" distB="0" distL="114300" distR="114300" simplePos="0" relativeHeight="251731968" behindDoc="0" locked="0" layoutInCell="1" allowOverlap="1" wp14:anchorId="4EAA9800" wp14:editId="0830715D">
            <wp:simplePos x="0" y="0"/>
            <wp:positionH relativeFrom="margin">
              <wp:posOffset>887730</wp:posOffset>
            </wp:positionH>
            <wp:positionV relativeFrom="paragraph">
              <wp:posOffset>35560</wp:posOffset>
            </wp:positionV>
            <wp:extent cx="379095" cy="433070"/>
            <wp:effectExtent l="0" t="0" r="1905" b="508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SS blu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9095" cy="433070"/>
                    </a:xfrm>
                    <a:prstGeom prst="rect">
                      <a:avLst/>
                    </a:prstGeom>
                  </pic:spPr>
                </pic:pic>
              </a:graphicData>
            </a:graphic>
          </wp:anchor>
        </w:drawing>
      </w:r>
    </w:p>
    <w:p w14:paraId="230071BF" w14:textId="77777777" w:rsidR="0097563C" w:rsidRDefault="00AE5077" w:rsidP="00AE5077">
      <w:pPr>
        <w:pStyle w:val="Corpsdetexte"/>
        <w:rPr>
          <w:i/>
          <w:color w:val="01316B"/>
          <w:sz w:val="32"/>
          <w:szCs w:val="40"/>
        </w:rPr>
        <w:sectPr w:rsidR="0097563C" w:rsidSect="000B0E30">
          <w:footerReference w:type="even" r:id="rId13"/>
          <w:footerReference w:type="default" r:id="rId14"/>
          <w:pgSz w:w="8391" w:h="11907" w:code="11"/>
          <w:pgMar w:top="709" w:right="1161" w:bottom="568" w:left="851" w:header="0" w:footer="333" w:gutter="0"/>
          <w:cols w:space="720"/>
          <w:docGrid w:linePitch="299"/>
        </w:sectPr>
      </w:pPr>
      <w:r w:rsidRPr="000B0E30">
        <w:rPr>
          <w:i/>
          <w:color w:val="01316B"/>
          <w:sz w:val="32"/>
          <w:szCs w:val="40"/>
        </w:rPr>
        <w:t>INI</w:t>
      </w:r>
      <w:r w:rsidR="004545F5" w:rsidRPr="000B0E30">
        <w:rPr>
          <w:i/>
          <w:color w:val="01316B"/>
          <w:sz w:val="32"/>
          <w:szCs w:val="40"/>
        </w:rPr>
        <w:t>CIATIVA</w:t>
      </w:r>
    </w:p>
    <w:p w14:paraId="63187404" w14:textId="77777777" w:rsidR="0097563C" w:rsidRPr="0097563C" w:rsidRDefault="0097563C" w:rsidP="0097563C">
      <w:pPr>
        <w:jc w:val="center"/>
        <w:rPr>
          <w:i/>
          <w:color w:val="01316B"/>
          <w:sz w:val="40"/>
          <w:szCs w:val="25"/>
          <w:lang w:val="es-AR"/>
        </w:rPr>
      </w:pPr>
      <w:r w:rsidRPr="0097563C">
        <w:rPr>
          <w:rFonts w:ascii="Perpetua Titling MT" w:hAnsi="Perpetua Titling MT"/>
          <w:color w:val="01316B"/>
          <w:sz w:val="40"/>
          <w:szCs w:val="25"/>
          <w:lang w:val="es-AR"/>
        </w:rPr>
        <w:lastRenderedPageBreak/>
        <w:t xml:space="preserve">CÓMO USAR </w:t>
      </w:r>
    </w:p>
    <w:p w14:paraId="3C27B02B" w14:textId="77777777" w:rsidR="0097563C" w:rsidRPr="0097563C" w:rsidRDefault="0097563C" w:rsidP="0097563C">
      <w:pPr>
        <w:jc w:val="center"/>
        <w:rPr>
          <w:rFonts w:ascii="Perpetua Titling MT" w:hAnsi="Perpetua Titling MT"/>
          <w:color w:val="01316B"/>
          <w:sz w:val="40"/>
          <w:szCs w:val="25"/>
          <w:lang w:val="es-AR"/>
        </w:rPr>
      </w:pPr>
      <w:proofErr w:type="gramStart"/>
      <w:r w:rsidRPr="0097563C">
        <w:rPr>
          <w:i/>
          <w:color w:val="01316B"/>
          <w:sz w:val="40"/>
          <w:szCs w:val="25"/>
          <w:lang w:val="es-AR"/>
        </w:rPr>
        <w:t>el</w:t>
      </w:r>
      <w:proofErr w:type="gramEnd"/>
    </w:p>
    <w:p w14:paraId="599E3EFB" w14:textId="77777777" w:rsidR="0097563C" w:rsidRPr="0097563C" w:rsidRDefault="0097563C" w:rsidP="0097563C">
      <w:pPr>
        <w:jc w:val="center"/>
        <w:rPr>
          <w:b/>
          <w:color w:val="01316B"/>
          <w:sz w:val="32"/>
          <w:szCs w:val="36"/>
          <w:lang w:val="es-AR"/>
        </w:rPr>
      </w:pPr>
      <w:r w:rsidRPr="0097563C">
        <w:rPr>
          <w:b/>
          <w:color w:val="01316B"/>
          <w:sz w:val="32"/>
          <w:szCs w:val="36"/>
          <w:lang w:val="es-AR"/>
        </w:rPr>
        <w:t>CÓDIGO DEONTOLÓGICO</w:t>
      </w:r>
    </w:p>
    <w:p w14:paraId="26E30976" w14:textId="77777777" w:rsidR="0097563C" w:rsidRPr="0097563C" w:rsidRDefault="0097563C" w:rsidP="0097563C">
      <w:pPr>
        <w:spacing w:before="166"/>
        <w:jc w:val="center"/>
        <w:rPr>
          <w:rFonts w:ascii="Times New Roman"/>
          <w:sz w:val="20"/>
          <w:lang w:val="es-AR"/>
        </w:rPr>
      </w:pPr>
      <w:r w:rsidRPr="0097563C">
        <w:rPr>
          <w:i/>
          <w:color w:val="01316B"/>
          <w:sz w:val="36"/>
          <w:szCs w:val="25"/>
          <w:lang w:val="es-AR"/>
        </w:rPr>
        <w:t>Un manual para las autoridades estatales y los mediadores familiares</w:t>
      </w:r>
    </w:p>
    <w:p w14:paraId="6EEECB62" w14:textId="77777777" w:rsidR="0097563C" w:rsidRPr="0097563C" w:rsidRDefault="0097563C" w:rsidP="0097563C">
      <w:pPr>
        <w:spacing w:line="460" w:lineRule="exact"/>
        <w:ind w:right="718"/>
        <w:rPr>
          <w:rFonts w:ascii="Perpetua Titling MT" w:eastAsia="Perpetua Titling MT Light" w:hAnsi="Perpetua Titling MT" w:cs="Perpetua Titling MT Light"/>
          <w:b/>
          <w:color w:val="76923C" w:themeColor="accent3" w:themeShade="BF"/>
          <w:sz w:val="28"/>
          <w:szCs w:val="28"/>
          <w:lang w:val="es-AR"/>
        </w:rPr>
      </w:pPr>
    </w:p>
    <w:p w14:paraId="59FD4E6F" w14:textId="77777777" w:rsidR="0097563C" w:rsidRPr="0097563C" w:rsidRDefault="0097563C" w:rsidP="0097563C">
      <w:pPr>
        <w:spacing w:line="460" w:lineRule="exact"/>
        <w:ind w:right="718"/>
        <w:rPr>
          <w:rFonts w:ascii="Perpetua Titling MT" w:eastAsia="Perpetua Titling MT Light" w:hAnsi="Perpetua Titling MT" w:cs="Perpetua Titling MT Light"/>
          <w:color w:val="8A0000"/>
          <w:sz w:val="28"/>
          <w:szCs w:val="28"/>
          <w:lang w:val="es-AR"/>
        </w:rPr>
      </w:pPr>
      <w:r w:rsidRPr="0097563C">
        <w:rPr>
          <w:rFonts w:ascii="Perpetua Titling MT" w:eastAsia="Perpetua Titling MT Light" w:hAnsi="Perpetua Titling MT" w:cs="Perpetua Titling MT Light"/>
          <w:color w:val="8A0000"/>
          <w:sz w:val="28"/>
          <w:szCs w:val="28"/>
          <w:lang w:val="es-AR"/>
        </w:rPr>
        <w:t>OBJETIVOS DEL CÓDIGO DEONTOLÓGICO</w:t>
      </w:r>
    </w:p>
    <w:p w14:paraId="65B6DE73" w14:textId="77777777" w:rsidR="0097563C" w:rsidRPr="0097563C" w:rsidRDefault="0097563C" w:rsidP="0097563C">
      <w:pPr>
        <w:spacing w:before="166"/>
        <w:ind w:left="709"/>
        <w:jc w:val="both"/>
        <w:rPr>
          <w:color w:val="01316B"/>
          <w:sz w:val="24"/>
          <w:szCs w:val="24"/>
          <w:lang w:val="es-AR"/>
        </w:rPr>
      </w:pPr>
      <w:r w:rsidRPr="0097563C">
        <w:rPr>
          <w:color w:val="01316B"/>
          <w:sz w:val="24"/>
          <w:szCs w:val="24"/>
          <w:lang w:val="es-AR"/>
        </w:rPr>
        <w:t xml:space="preserve">El </w:t>
      </w:r>
      <w:r w:rsidRPr="0097563C">
        <w:rPr>
          <w:i/>
          <w:color w:val="01316B"/>
          <w:sz w:val="24"/>
          <w:szCs w:val="24"/>
          <w:lang w:val="es-AR"/>
        </w:rPr>
        <w:t>Código Deontológico relativo a los procesos de mediación familiar internacional</w:t>
      </w:r>
      <w:r w:rsidRPr="0097563C">
        <w:rPr>
          <w:color w:val="01316B"/>
          <w:sz w:val="24"/>
          <w:szCs w:val="24"/>
          <w:lang w:val="es-AR"/>
        </w:rPr>
        <w:t xml:space="preserve"> es el resultado de un </w:t>
      </w:r>
      <w:r w:rsidRPr="0097563C">
        <w:rPr>
          <w:b/>
          <w:color w:val="01316B"/>
          <w:sz w:val="24"/>
          <w:szCs w:val="24"/>
          <w:lang w:val="es-AR"/>
        </w:rPr>
        <w:t>proceso colaborativo</w:t>
      </w:r>
      <w:r w:rsidRPr="0097563C">
        <w:rPr>
          <w:color w:val="01316B"/>
          <w:sz w:val="24"/>
          <w:szCs w:val="24"/>
          <w:lang w:val="es-AR"/>
        </w:rPr>
        <w:t xml:space="preserve"> que comenzó en 2015. Involucró a </w:t>
      </w:r>
      <w:r w:rsidRPr="0097563C">
        <w:rPr>
          <w:b/>
          <w:color w:val="01316B"/>
          <w:sz w:val="24"/>
          <w:szCs w:val="24"/>
          <w:lang w:val="es-AR"/>
        </w:rPr>
        <w:t>55</w:t>
      </w:r>
      <w:r w:rsidRPr="0097563C">
        <w:rPr>
          <w:color w:val="01316B"/>
          <w:sz w:val="24"/>
          <w:szCs w:val="24"/>
          <w:lang w:val="es-AR"/>
        </w:rPr>
        <w:t xml:space="preserve"> mediadores familiares de </w:t>
      </w:r>
      <w:r w:rsidRPr="0097563C">
        <w:rPr>
          <w:b/>
          <w:color w:val="01316B"/>
          <w:sz w:val="24"/>
          <w:szCs w:val="24"/>
          <w:lang w:val="es-AR"/>
        </w:rPr>
        <w:t>24</w:t>
      </w:r>
      <w:r w:rsidRPr="0097563C">
        <w:rPr>
          <w:color w:val="01316B"/>
          <w:sz w:val="24"/>
          <w:szCs w:val="24"/>
          <w:lang w:val="es-AR"/>
        </w:rPr>
        <w:t xml:space="preserve"> países de </w:t>
      </w:r>
      <w:r w:rsidRPr="0097563C">
        <w:rPr>
          <w:b/>
          <w:color w:val="01316B"/>
          <w:sz w:val="24"/>
          <w:szCs w:val="24"/>
          <w:lang w:val="es-AR"/>
        </w:rPr>
        <w:t xml:space="preserve">todos los continentes </w:t>
      </w:r>
      <w:r w:rsidRPr="0097563C">
        <w:rPr>
          <w:color w:val="01316B"/>
          <w:sz w:val="24"/>
          <w:szCs w:val="24"/>
          <w:lang w:val="es-AR"/>
        </w:rPr>
        <w:t>quienes deliberaron sobre sus conocimientos de la práctica de mediación familiar internacional para crear un conjunto uniforme de normas a ser respetadas alrededor del mundo.</w:t>
      </w:r>
    </w:p>
    <w:p w14:paraId="3380D1B9" w14:textId="77777777" w:rsidR="0097563C" w:rsidRPr="0097563C" w:rsidRDefault="0097563C" w:rsidP="0097563C">
      <w:pPr>
        <w:spacing w:before="166"/>
        <w:ind w:left="709"/>
        <w:jc w:val="both"/>
        <w:rPr>
          <w:color w:val="01316B"/>
          <w:sz w:val="24"/>
          <w:szCs w:val="24"/>
          <w:lang w:val="es-AR"/>
        </w:rPr>
      </w:pPr>
      <w:r w:rsidRPr="0097563C">
        <w:rPr>
          <w:color w:val="01316B"/>
          <w:sz w:val="24"/>
          <w:szCs w:val="24"/>
          <w:lang w:val="es-AR"/>
        </w:rPr>
        <w:t xml:space="preserve">El presente Código fue concebido para ser un </w:t>
      </w:r>
      <w:r w:rsidRPr="0097563C">
        <w:rPr>
          <w:b/>
          <w:color w:val="01316B"/>
          <w:sz w:val="24"/>
          <w:szCs w:val="24"/>
          <w:lang w:val="es-AR"/>
        </w:rPr>
        <w:t>documento internacio</w:t>
      </w:r>
      <w:bookmarkStart w:id="0" w:name="_GoBack"/>
      <w:bookmarkEnd w:id="0"/>
      <w:permStart w:id="811744757" w:edGrp="everyone"/>
      <w:permEnd w:id="811744757"/>
      <w:r w:rsidRPr="0097563C">
        <w:rPr>
          <w:b/>
          <w:color w:val="01316B"/>
          <w:sz w:val="24"/>
          <w:szCs w:val="24"/>
          <w:lang w:val="es-AR"/>
        </w:rPr>
        <w:t>nal de referencia</w:t>
      </w:r>
      <w:r w:rsidRPr="0097563C">
        <w:rPr>
          <w:color w:val="01316B"/>
          <w:sz w:val="24"/>
          <w:szCs w:val="24"/>
          <w:lang w:val="es-AR"/>
        </w:rPr>
        <w:t xml:space="preserve"> para la mediación familiar internacional. Sus </w:t>
      </w:r>
      <w:r w:rsidRPr="0097563C">
        <w:rPr>
          <w:b/>
          <w:color w:val="01316B"/>
          <w:sz w:val="24"/>
          <w:szCs w:val="24"/>
          <w:lang w:val="es-AR"/>
        </w:rPr>
        <w:t>10 principios fundamentales</w:t>
      </w:r>
      <w:r w:rsidRPr="0097563C">
        <w:rPr>
          <w:color w:val="01316B"/>
          <w:sz w:val="24"/>
          <w:szCs w:val="24"/>
          <w:lang w:val="es-AR"/>
        </w:rPr>
        <w:t xml:space="preserve"> se adecúan a los estándares de mediación familiar existentes, resaltan los requisitos claves para organizar y realizar las mediaciones familiares internacionales y hacen hincapié en la necesidad de una capacitación especializada en mediación. El respeto de la totalidad de los 10 principios fundamentales es crucial para la práctica de la mediación familiar internacional.</w:t>
      </w:r>
    </w:p>
    <w:p w14:paraId="6FFA67EB" w14:textId="77777777" w:rsidR="0097563C" w:rsidRPr="0097563C" w:rsidRDefault="0097563C" w:rsidP="0097563C">
      <w:pPr>
        <w:spacing w:before="166"/>
        <w:ind w:left="709"/>
        <w:jc w:val="both"/>
        <w:rPr>
          <w:color w:val="01316B"/>
          <w:sz w:val="24"/>
          <w:szCs w:val="24"/>
          <w:lang w:val="es-AR"/>
        </w:rPr>
      </w:pPr>
      <w:r w:rsidRPr="0097563C">
        <w:rPr>
          <w:color w:val="01316B"/>
          <w:sz w:val="24"/>
          <w:szCs w:val="24"/>
          <w:lang w:val="es-AR"/>
        </w:rPr>
        <w:t xml:space="preserve">Este Código busca incrementar el </w:t>
      </w:r>
      <w:r w:rsidRPr="0097563C">
        <w:rPr>
          <w:b/>
          <w:color w:val="01316B"/>
          <w:sz w:val="24"/>
          <w:szCs w:val="24"/>
          <w:lang w:val="es-AR"/>
        </w:rPr>
        <w:t>acceso a mediadores profesionales calificados y de confianza</w:t>
      </w:r>
      <w:r w:rsidRPr="0097563C">
        <w:rPr>
          <w:color w:val="01316B"/>
          <w:sz w:val="24"/>
          <w:szCs w:val="24"/>
          <w:lang w:val="es-AR"/>
        </w:rPr>
        <w:t xml:space="preserve">, promover </w:t>
      </w:r>
      <w:r w:rsidRPr="0097563C">
        <w:rPr>
          <w:b/>
          <w:color w:val="01316B"/>
          <w:sz w:val="24"/>
          <w:szCs w:val="24"/>
          <w:lang w:val="es-AR"/>
        </w:rPr>
        <w:t>la confianza en, y la comprensión sobre, el proceso de mediación</w:t>
      </w:r>
      <w:r w:rsidRPr="0097563C">
        <w:rPr>
          <w:color w:val="01316B"/>
          <w:sz w:val="24"/>
          <w:szCs w:val="24"/>
          <w:lang w:val="es-AR"/>
        </w:rPr>
        <w:t xml:space="preserve">, y aumentar la conciencia sobre el hecho de que la profesionalización de, y el acceso a, la mediación es </w:t>
      </w:r>
      <w:r w:rsidRPr="0097563C">
        <w:rPr>
          <w:b/>
          <w:color w:val="01316B"/>
          <w:sz w:val="24"/>
          <w:szCs w:val="24"/>
          <w:lang w:val="es-AR"/>
        </w:rPr>
        <w:t>avalado, de manera unificada, por expertos a nivel internacional</w:t>
      </w:r>
      <w:r w:rsidRPr="0097563C">
        <w:rPr>
          <w:color w:val="01316B"/>
          <w:sz w:val="24"/>
          <w:szCs w:val="24"/>
          <w:lang w:val="es-AR"/>
        </w:rPr>
        <w:t>.</w:t>
      </w:r>
    </w:p>
    <w:p w14:paraId="747187AC" w14:textId="77777777" w:rsidR="0097563C" w:rsidRPr="0097563C" w:rsidRDefault="0097563C" w:rsidP="0097563C">
      <w:pPr>
        <w:ind w:left="120" w:right="168"/>
        <w:rPr>
          <w:sz w:val="24"/>
          <w:szCs w:val="24"/>
          <w:lang w:val="es-AR"/>
        </w:rPr>
      </w:pPr>
    </w:p>
    <w:p w14:paraId="426EC181" w14:textId="77777777" w:rsidR="0097563C" w:rsidRPr="0097563C" w:rsidRDefault="0097563C" w:rsidP="0097563C">
      <w:pPr>
        <w:spacing w:line="460" w:lineRule="exact"/>
        <w:ind w:right="718"/>
        <w:rPr>
          <w:rFonts w:ascii="Perpetua Titling MT" w:eastAsia="Perpetua Titling MT Light" w:hAnsi="Perpetua Titling MT" w:cs="Perpetua Titling MT Light"/>
          <w:color w:val="8A0000"/>
          <w:sz w:val="28"/>
          <w:szCs w:val="28"/>
          <w:lang w:val="es-AR"/>
        </w:rPr>
      </w:pPr>
      <w:r w:rsidRPr="0097563C">
        <w:rPr>
          <w:rFonts w:ascii="Perpetua Titling MT" w:eastAsia="Perpetua Titling MT Light" w:hAnsi="Perpetua Titling MT" w:cs="Perpetua Titling MT Light"/>
          <w:color w:val="8A0000"/>
          <w:sz w:val="28"/>
          <w:szCs w:val="28"/>
          <w:lang w:val="es-AR"/>
        </w:rPr>
        <w:t>USO DEL CÓDIGO DEONTOLÓGICO</w:t>
      </w:r>
    </w:p>
    <w:p w14:paraId="2E023A9F" w14:textId="77777777" w:rsidR="0097563C" w:rsidRPr="0097563C" w:rsidRDefault="0097563C" w:rsidP="0097563C">
      <w:pPr>
        <w:spacing w:before="166"/>
        <w:ind w:left="709"/>
        <w:jc w:val="both"/>
        <w:rPr>
          <w:color w:val="01316B"/>
          <w:sz w:val="24"/>
          <w:szCs w:val="24"/>
          <w:lang w:val="es-AR"/>
        </w:rPr>
      </w:pPr>
      <w:r w:rsidRPr="0097563C">
        <w:rPr>
          <w:color w:val="01316B"/>
          <w:sz w:val="24"/>
          <w:szCs w:val="24"/>
          <w:lang w:val="es-AR"/>
        </w:rPr>
        <w:t xml:space="preserve">El Código se redactó como un documento de síntesis concentrado en las particularidades y cuestiones principales de la mediación familiar internacional. El documento es una referencia simple y concisa para todos los responsables involucrados en el manejo de disputas familiares transfronterizas y </w:t>
      </w:r>
      <w:r w:rsidRPr="0097563C">
        <w:rPr>
          <w:b/>
          <w:color w:val="01316B"/>
          <w:sz w:val="24"/>
          <w:szCs w:val="24"/>
          <w:lang w:val="es-AR"/>
        </w:rPr>
        <w:t>una herramienta de trabajo</w:t>
      </w:r>
      <w:r w:rsidRPr="0097563C">
        <w:rPr>
          <w:color w:val="01316B"/>
          <w:sz w:val="24"/>
          <w:szCs w:val="24"/>
          <w:lang w:val="es-AR"/>
        </w:rPr>
        <w:t xml:space="preserve"> para varios profesionales que organizan y facilitan la mediación familiar internacional. Un conflicto familiar internacional puede consistir en una sustracción de un niño por parte de uno de los progenitores, como también en cualquier otro traslado transfronterizo e ilícito de un menor (por ejemplo, el tráfico y la explotación de niños).</w:t>
      </w:r>
    </w:p>
    <w:p w14:paraId="268FA78D" w14:textId="77777777" w:rsidR="0097563C" w:rsidRPr="0097563C" w:rsidRDefault="0097563C" w:rsidP="0097563C">
      <w:pPr>
        <w:spacing w:before="166"/>
        <w:ind w:left="709"/>
        <w:jc w:val="both"/>
        <w:rPr>
          <w:color w:val="01316B"/>
          <w:sz w:val="24"/>
          <w:szCs w:val="24"/>
          <w:lang w:val="es-AR"/>
        </w:rPr>
      </w:pPr>
      <w:r w:rsidRPr="0097563C">
        <w:rPr>
          <w:color w:val="01316B"/>
          <w:sz w:val="24"/>
          <w:szCs w:val="24"/>
          <w:lang w:val="es-AR"/>
        </w:rPr>
        <w:t>Asimismo, el Código pretende:</w:t>
      </w:r>
    </w:p>
    <w:p w14:paraId="701B9221" w14:textId="77777777" w:rsidR="0097563C" w:rsidRPr="0097563C" w:rsidRDefault="0097563C" w:rsidP="0097563C">
      <w:pPr>
        <w:widowControl/>
        <w:numPr>
          <w:ilvl w:val="0"/>
          <w:numId w:val="8"/>
        </w:numPr>
        <w:ind w:left="994" w:hanging="288"/>
        <w:jc w:val="both"/>
        <w:rPr>
          <w:color w:val="01316B"/>
          <w:sz w:val="24"/>
          <w:szCs w:val="24"/>
          <w:lang w:val="es-AR"/>
        </w:rPr>
      </w:pPr>
      <w:r w:rsidRPr="0097563C">
        <w:rPr>
          <w:color w:val="01316B"/>
          <w:sz w:val="24"/>
          <w:szCs w:val="24"/>
          <w:lang w:val="es-AR"/>
        </w:rPr>
        <w:t xml:space="preserve">Informar a </w:t>
      </w:r>
      <w:r w:rsidRPr="0097563C">
        <w:rPr>
          <w:b/>
          <w:color w:val="01316B"/>
          <w:sz w:val="24"/>
          <w:szCs w:val="24"/>
          <w:lang w:val="es-AR"/>
        </w:rPr>
        <w:t>familiares</w:t>
      </w:r>
      <w:r w:rsidRPr="0097563C">
        <w:rPr>
          <w:color w:val="01316B"/>
          <w:sz w:val="24"/>
          <w:szCs w:val="24"/>
          <w:lang w:val="es-AR"/>
        </w:rPr>
        <w:t xml:space="preserve"> acerca de los estándares profesionales pertinentes y la calidad que pueden esperar recibir por parte de los servicios de mediación familiar internacional.</w:t>
      </w:r>
    </w:p>
    <w:p w14:paraId="6CC1E7E2" w14:textId="77777777" w:rsidR="0097563C" w:rsidRPr="0097563C" w:rsidRDefault="0097563C" w:rsidP="0097563C">
      <w:pPr>
        <w:widowControl/>
        <w:numPr>
          <w:ilvl w:val="0"/>
          <w:numId w:val="8"/>
        </w:numPr>
        <w:ind w:left="994" w:hanging="288"/>
        <w:jc w:val="both"/>
        <w:rPr>
          <w:color w:val="01316B"/>
          <w:sz w:val="24"/>
          <w:szCs w:val="24"/>
          <w:lang w:val="es-AR"/>
        </w:rPr>
      </w:pPr>
      <w:r w:rsidRPr="0097563C">
        <w:rPr>
          <w:color w:val="01316B"/>
          <w:sz w:val="24"/>
          <w:szCs w:val="24"/>
          <w:lang w:val="es-AR"/>
        </w:rPr>
        <w:t xml:space="preserve">Ayudar a </w:t>
      </w:r>
      <w:r w:rsidRPr="0097563C">
        <w:rPr>
          <w:b/>
          <w:color w:val="01316B"/>
          <w:sz w:val="24"/>
          <w:szCs w:val="24"/>
          <w:lang w:val="es-AR"/>
        </w:rPr>
        <w:t>mediadores y autoridades</w:t>
      </w:r>
      <w:r w:rsidRPr="0097563C">
        <w:rPr>
          <w:color w:val="01316B"/>
          <w:sz w:val="24"/>
          <w:szCs w:val="24"/>
          <w:lang w:val="es-AR"/>
        </w:rPr>
        <w:t xml:space="preserve"> a preparar y organizar los procesos de mediación familiar internacional.</w:t>
      </w:r>
    </w:p>
    <w:p w14:paraId="65E9B885" w14:textId="77777777" w:rsidR="0097563C" w:rsidRPr="0097563C" w:rsidRDefault="0097563C" w:rsidP="0097563C">
      <w:pPr>
        <w:widowControl/>
        <w:numPr>
          <w:ilvl w:val="0"/>
          <w:numId w:val="8"/>
        </w:numPr>
        <w:ind w:left="994" w:hanging="288"/>
        <w:jc w:val="both"/>
        <w:rPr>
          <w:color w:val="01316B"/>
          <w:sz w:val="24"/>
          <w:szCs w:val="24"/>
          <w:lang w:val="es-AR"/>
        </w:rPr>
      </w:pPr>
      <w:r w:rsidRPr="0097563C">
        <w:rPr>
          <w:color w:val="01316B"/>
          <w:sz w:val="24"/>
          <w:szCs w:val="24"/>
          <w:lang w:val="es-AR"/>
        </w:rPr>
        <w:t xml:space="preserve">Guiar la </w:t>
      </w:r>
      <w:r w:rsidRPr="0097563C">
        <w:rPr>
          <w:b/>
          <w:color w:val="01316B"/>
          <w:sz w:val="24"/>
          <w:szCs w:val="24"/>
          <w:lang w:val="es-AR"/>
        </w:rPr>
        <w:t xml:space="preserve">conducta de los mediadores </w:t>
      </w:r>
      <w:r w:rsidRPr="0097563C">
        <w:rPr>
          <w:color w:val="01316B"/>
          <w:sz w:val="24"/>
          <w:szCs w:val="24"/>
          <w:lang w:val="es-AR"/>
        </w:rPr>
        <w:t>durante la mediación familiar internacional.</w:t>
      </w:r>
    </w:p>
    <w:p w14:paraId="5258A40D" w14:textId="77777777" w:rsidR="0097563C" w:rsidRPr="0097563C" w:rsidRDefault="0097563C" w:rsidP="0097563C">
      <w:pPr>
        <w:widowControl/>
        <w:numPr>
          <w:ilvl w:val="0"/>
          <w:numId w:val="8"/>
        </w:numPr>
        <w:ind w:left="994" w:hanging="288"/>
        <w:jc w:val="both"/>
        <w:rPr>
          <w:color w:val="01316B"/>
          <w:sz w:val="24"/>
          <w:szCs w:val="24"/>
          <w:lang w:val="es-AR"/>
        </w:rPr>
      </w:pPr>
      <w:r w:rsidRPr="0097563C">
        <w:rPr>
          <w:color w:val="01316B"/>
          <w:sz w:val="24"/>
          <w:szCs w:val="24"/>
          <w:lang w:val="es-AR"/>
        </w:rPr>
        <w:t xml:space="preserve">Servir como base para desarrollar </w:t>
      </w:r>
      <w:r w:rsidRPr="0097563C">
        <w:rPr>
          <w:b/>
          <w:color w:val="01316B"/>
          <w:sz w:val="24"/>
          <w:szCs w:val="24"/>
          <w:lang w:val="es-AR"/>
        </w:rPr>
        <w:t>capacitaciones especializadas de mediación</w:t>
      </w:r>
      <w:r w:rsidRPr="0097563C">
        <w:rPr>
          <w:color w:val="01316B"/>
          <w:sz w:val="24"/>
          <w:szCs w:val="24"/>
          <w:lang w:val="es-AR"/>
        </w:rPr>
        <w:t xml:space="preserve"> alrededor del mundo.</w:t>
      </w:r>
    </w:p>
    <w:p w14:paraId="2D9A697B" w14:textId="77777777" w:rsidR="0097563C" w:rsidRPr="0097563C" w:rsidRDefault="0097563C" w:rsidP="0097563C">
      <w:pPr>
        <w:widowControl/>
        <w:numPr>
          <w:ilvl w:val="0"/>
          <w:numId w:val="8"/>
        </w:numPr>
        <w:ind w:left="994" w:hanging="288"/>
        <w:jc w:val="both"/>
        <w:rPr>
          <w:color w:val="01316B"/>
          <w:sz w:val="24"/>
          <w:szCs w:val="24"/>
          <w:lang w:val="es-AR"/>
        </w:rPr>
      </w:pPr>
      <w:r w:rsidRPr="0097563C">
        <w:rPr>
          <w:color w:val="01316B"/>
          <w:sz w:val="24"/>
          <w:szCs w:val="24"/>
          <w:lang w:val="es-AR"/>
        </w:rPr>
        <w:t xml:space="preserve">Promover </w:t>
      </w:r>
      <w:r w:rsidRPr="0097563C">
        <w:rPr>
          <w:b/>
          <w:color w:val="01316B"/>
          <w:sz w:val="24"/>
          <w:szCs w:val="24"/>
          <w:lang w:val="es-AR"/>
        </w:rPr>
        <w:t>la creación de servicios</w:t>
      </w:r>
      <w:r w:rsidRPr="0097563C">
        <w:rPr>
          <w:color w:val="01316B"/>
          <w:sz w:val="24"/>
          <w:szCs w:val="24"/>
          <w:lang w:val="es-AR"/>
        </w:rPr>
        <w:t xml:space="preserve"> de mediación internacional </w:t>
      </w:r>
      <w:r w:rsidRPr="0097563C">
        <w:rPr>
          <w:b/>
          <w:color w:val="01316B"/>
          <w:sz w:val="24"/>
          <w:szCs w:val="24"/>
          <w:lang w:val="es-AR"/>
        </w:rPr>
        <w:t>especializados</w:t>
      </w:r>
      <w:r w:rsidRPr="0097563C">
        <w:rPr>
          <w:color w:val="01316B"/>
          <w:sz w:val="24"/>
          <w:szCs w:val="24"/>
          <w:lang w:val="es-AR"/>
        </w:rPr>
        <w:t xml:space="preserve">. </w:t>
      </w:r>
    </w:p>
    <w:p w14:paraId="17CD5699" w14:textId="77777777" w:rsidR="0097563C" w:rsidRPr="0097563C" w:rsidRDefault="0097563C" w:rsidP="0097563C">
      <w:pPr>
        <w:widowControl/>
        <w:numPr>
          <w:ilvl w:val="0"/>
          <w:numId w:val="8"/>
        </w:numPr>
        <w:ind w:left="994" w:hanging="288"/>
        <w:jc w:val="both"/>
        <w:rPr>
          <w:color w:val="01316B"/>
          <w:sz w:val="24"/>
          <w:szCs w:val="24"/>
          <w:lang w:val="es-AR"/>
        </w:rPr>
      </w:pPr>
      <w:r w:rsidRPr="0097563C">
        <w:rPr>
          <w:color w:val="01316B"/>
          <w:sz w:val="24"/>
          <w:szCs w:val="24"/>
          <w:lang w:val="es-AR"/>
        </w:rPr>
        <w:t xml:space="preserve">Sentar las bases para la creación de </w:t>
      </w:r>
      <w:r w:rsidRPr="0097563C">
        <w:rPr>
          <w:b/>
          <w:color w:val="01316B"/>
          <w:sz w:val="24"/>
          <w:szCs w:val="24"/>
          <w:lang w:val="es-AR"/>
        </w:rPr>
        <w:t>una red global</w:t>
      </w:r>
      <w:r w:rsidRPr="0097563C">
        <w:rPr>
          <w:color w:val="01316B"/>
          <w:sz w:val="24"/>
          <w:szCs w:val="24"/>
          <w:lang w:val="es-AR"/>
        </w:rPr>
        <w:t xml:space="preserve"> de mediadores familiares internacionales.</w:t>
      </w:r>
    </w:p>
    <w:p w14:paraId="3B7FE6ED" w14:textId="77777777" w:rsidR="0097563C" w:rsidRPr="0097563C" w:rsidRDefault="0097563C" w:rsidP="0097563C">
      <w:pPr>
        <w:widowControl/>
        <w:numPr>
          <w:ilvl w:val="0"/>
          <w:numId w:val="8"/>
        </w:numPr>
        <w:ind w:left="994" w:hanging="288"/>
        <w:jc w:val="both"/>
        <w:rPr>
          <w:color w:val="01316B"/>
          <w:sz w:val="24"/>
          <w:szCs w:val="24"/>
          <w:lang w:val="es-AR"/>
        </w:rPr>
      </w:pPr>
      <w:r w:rsidRPr="0097563C">
        <w:rPr>
          <w:color w:val="01316B"/>
          <w:sz w:val="24"/>
          <w:szCs w:val="24"/>
          <w:lang w:val="es-AR"/>
        </w:rPr>
        <w:t xml:space="preserve">Ser una fuente de </w:t>
      </w:r>
      <w:r w:rsidRPr="0097563C">
        <w:rPr>
          <w:b/>
          <w:color w:val="01316B"/>
          <w:sz w:val="24"/>
          <w:szCs w:val="24"/>
          <w:lang w:val="es-AR"/>
        </w:rPr>
        <w:t xml:space="preserve">legislación armonizada </w:t>
      </w:r>
      <w:r w:rsidRPr="0097563C">
        <w:rPr>
          <w:color w:val="01316B"/>
          <w:sz w:val="24"/>
          <w:szCs w:val="24"/>
          <w:lang w:val="es-AR"/>
        </w:rPr>
        <w:t>sobre la mediación familiar internacional</w:t>
      </w:r>
      <w:r w:rsidRPr="0097563C">
        <w:rPr>
          <w:b/>
          <w:color w:val="01316B"/>
          <w:sz w:val="24"/>
          <w:szCs w:val="24"/>
          <w:lang w:val="es-AR"/>
        </w:rPr>
        <w:t xml:space="preserve"> a nivel global</w:t>
      </w:r>
      <w:r w:rsidRPr="0097563C">
        <w:rPr>
          <w:color w:val="01316B"/>
          <w:sz w:val="24"/>
          <w:szCs w:val="24"/>
          <w:lang w:val="es-AR"/>
        </w:rPr>
        <w:t>.</w:t>
      </w:r>
    </w:p>
    <w:p w14:paraId="34CAE68B" w14:textId="77777777" w:rsidR="0097563C" w:rsidRPr="0097563C" w:rsidRDefault="0097563C" w:rsidP="0097563C">
      <w:pPr>
        <w:widowControl/>
        <w:ind w:left="994"/>
        <w:jc w:val="both"/>
        <w:rPr>
          <w:color w:val="01316B"/>
          <w:sz w:val="24"/>
          <w:szCs w:val="24"/>
          <w:lang w:val="es-AR"/>
        </w:rPr>
      </w:pPr>
    </w:p>
    <w:p w14:paraId="66FB312B" w14:textId="77777777" w:rsidR="0097563C" w:rsidRPr="0097563C" w:rsidRDefault="0097563C" w:rsidP="0097563C">
      <w:pPr>
        <w:ind w:right="718"/>
        <w:rPr>
          <w:rFonts w:ascii="Perpetua Titling MT" w:eastAsia="Perpetua Titling MT Light" w:hAnsi="Perpetua Titling MT" w:cs="Perpetua Titling MT Light"/>
          <w:color w:val="8A0000"/>
          <w:sz w:val="28"/>
          <w:szCs w:val="28"/>
          <w:lang w:val="es-AR"/>
        </w:rPr>
      </w:pPr>
    </w:p>
    <w:p w14:paraId="4D9A342F" w14:textId="77777777" w:rsidR="0097563C" w:rsidRPr="0097563C" w:rsidRDefault="0097563C" w:rsidP="0097563C">
      <w:pPr>
        <w:ind w:right="718"/>
        <w:rPr>
          <w:rFonts w:ascii="Perpetua Titling MT" w:eastAsia="Perpetua Titling MT Light" w:hAnsi="Perpetua Titling MT" w:cs="Perpetua Titling MT Light"/>
          <w:color w:val="8A0000"/>
          <w:sz w:val="28"/>
          <w:szCs w:val="28"/>
          <w:lang w:val="es-AR"/>
        </w:rPr>
      </w:pPr>
      <w:r w:rsidRPr="0097563C">
        <w:rPr>
          <w:rFonts w:ascii="Perpetua Titling MT" w:eastAsia="Perpetua Titling MT Light" w:hAnsi="Perpetua Titling MT" w:cs="Perpetua Titling MT Light"/>
          <w:color w:val="8A0000"/>
          <w:sz w:val="28"/>
          <w:szCs w:val="28"/>
          <w:lang w:val="es-AR"/>
        </w:rPr>
        <w:lastRenderedPageBreak/>
        <w:t xml:space="preserve">RECOMENDACIONES </w:t>
      </w:r>
      <w:r w:rsidRPr="0097563C">
        <w:rPr>
          <w:rFonts w:eastAsia="Perpetua Titling MT Light" w:cs="Perpetua Titling MT Light"/>
          <w:i/>
          <w:color w:val="8A0000"/>
          <w:sz w:val="28"/>
          <w:szCs w:val="28"/>
          <w:lang w:val="es-419"/>
        </w:rPr>
        <w:t>sobre</w:t>
      </w:r>
      <w:r w:rsidRPr="0097563C">
        <w:rPr>
          <w:rFonts w:ascii="Perpetua Titling MT" w:eastAsia="Perpetua Titling MT Light" w:hAnsi="Perpetua Titling MT" w:cs="Perpetua Titling MT Light"/>
          <w:color w:val="8A0000"/>
          <w:sz w:val="28"/>
          <w:szCs w:val="28"/>
          <w:lang w:val="es-AR"/>
        </w:rPr>
        <w:t xml:space="preserve"> la </w:t>
      </w:r>
    </w:p>
    <w:p w14:paraId="2FD0C8B1" w14:textId="77777777" w:rsidR="0097563C" w:rsidRPr="0097563C" w:rsidRDefault="0097563C" w:rsidP="0097563C">
      <w:pPr>
        <w:ind w:right="718"/>
        <w:rPr>
          <w:rFonts w:ascii="Perpetua Titling MT" w:eastAsia="Perpetua Titling MT Light" w:hAnsi="Perpetua Titling MT" w:cs="Perpetua Titling MT Light"/>
          <w:color w:val="8A0000"/>
          <w:sz w:val="28"/>
          <w:szCs w:val="28"/>
          <w:lang w:val="es-AR"/>
        </w:rPr>
      </w:pPr>
      <w:r w:rsidRPr="0097563C">
        <w:rPr>
          <w:rFonts w:ascii="Perpetua Titling MT" w:eastAsia="Perpetua Titling MT Light" w:hAnsi="Perpetua Titling MT" w:cs="Perpetua Titling MT Light"/>
          <w:color w:val="8A0000"/>
          <w:sz w:val="28"/>
          <w:szCs w:val="28"/>
          <w:lang w:val="es-AR"/>
        </w:rPr>
        <w:t xml:space="preserve">PROMOCIÓN DE </w:t>
      </w:r>
      <w:r w:rsidRPr="0097563C">
        <w:rPr>
          <w:rFonts w:eastAsia="Perpetua Titling MT Light" w:cs="Perpetua Titling MT Light"/>
          <w:i/>
          <w:color w:val="8A0000"/>
          <w:sz w:val="28"/>
          <w:szCs w:val="28"/>
          <w:lang w:val="es-419"/>
        </w:rPr>
        <w:t>y</w:t>
      </w:r>
      <w:r w:rsidRPr="0097563C">
        <w:rPr>
          <w:rFonts w:ascii="Perpetua Titling MT" w:eastAsia="Perpetua Titling MT Light" w:hAnsi="Perpetua Titling MT" w:cs="Perpetua Titling MT Light"/>
          <w:color w:val="8A0000"/>
          <w:sz w:val="28"/>
          <w:szCs w:val="28"/>
          <w:lang w:val="es-AR"/>
        </w:rPr>
        <w:t xml:space="preserve"> EL ACCESO A LA MEDIACIÓN</w:t>
      </w:r>
    </w:p>
    <w:p w14:paraId="77AFEB11" w14:textId="77777777" w:rsidR="0097563C" w:rsidRPr="0097563C" w:rsidRDefault="0097563C" w:rsidP="0097563C">
      <w:pPr>
        <w:spacing w:before="166"/>
        <w:ind w:left="709"/>
        <w:jc w:val="both"/>
        <w:rPr>
          <w:color w:val="01316B"/>
          <w:sz w:val="24"/>
          <w:szCs w:val="20"/>
          <w:lang w:val="es-AR"/>
        </w:rPr>
      </w:pPr>
      <w:r w:rsidRPr="0097563C">
        <w:rPr>
          <w:color w:val="01316B"/>
          <w:sz w:val="24"/>
          <w:szCs w:val="20"/>
          <w:lang w:val="es-AR"/>
        </w:rPr>
        <w:t>Se alienta fuertemente a las autoridades administrativas y judiciales a que promuevan el uso de, y el acceso a, la mediación familiar internacional de conformidad con los principios fundamentales del Código. Se las invita, en particular, a considerar las siguientes recomendaciones:</w:t>
      </w:r>
    </w:p>
    <w:p w14:paraId="32D9D0EE" w14:textId="77777777" w:rsidR="0097563C" w:rsidRPr="0097563C" w:rsidRDefault="0097563C" w:rsidP="0097563C">
      <w:pPr>
        <w:spacing w:before="23"/>
        <w:ind w:right="168"/>
        <w:rPr>
          <w:color w:val="8A0000"/>
          <w:sz w:val="25"/>
          <w:szCs w:val="25"/>
          <w:lang w:val="es-AR"/>
        </w:rPr>
      </w:pPr>
    </w:p>
    <w:p w14:paraId="693107B6" w14:textId="77777777" w:rsidR="0097563C" w:rsidRPr="0097563C" w:rsidRDefault="0097563C" w:rsidP="0097563C">
      <w:pPr>
        <w:tabs>
          <w:tab w:val="left" w:pos="709"/>
          <w:tab w:val="left" w:pos="5529"/>
          <w:tab w:val="left" w:pos="5670"/>
        </w:tabs>
        <w:spacing w:before="23" w:line="360" w:lineRule="auto"/>
        <w:rPr>
          <w:color w:val="01316B"/>
          <w:sz w:val="16"/>
          <w:szCs w:val="16"/>
          <w:lang w:val="es-AR"/>
        </w:rPr>
      </w:pPr>
      <w:r w:rsidRPr="0097563C">
        <w:rPr>
          <w:rFonts w:ascii="Perpetua Titling MT" w:hAnsi="Perpetua Titling MT"/>
          <w:noProof/>
          <w:color w:val="8A0000"/>
          <w:szCs w:val="24"/>
          <w:lang w:val="en-GB" w:eastAsia="en-GB"/>
        </w:rPr>
        <mc:AlternateContent>
          <mc:Choice Requires="wps">
            <w:drawing>
              <wp:anchor distT="4294967294" distB="4294967294" distL="0" distR="0" simplePos="0" relativeHeight="251734016" behindDoc="0" locked="0" layoutInCell="1" allowOverlap="1" wp14:anchorId="1DDFB9E3" wp14:editId="2AEAFF4D">
                <wp:simplePos x="0" y="0"/>
                <wp:positionH relativeFrom="page">
                  <wp:posOffset>810895</wp:posOffset>
                </wp:positionH>
                <wp:positionV relativeFrom="paragraph">
                  <wp:posOffset>201930</wp:posOffset>
                </wp:positionV>
                <wp:extent cx="6090285" cy="0"/>
                <wp:effectExtent l="0" t="0" r="24765" b="19050"/>
                <wp:wrapTopAndBottom/>
                <wp:docPr id="1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285" cy="0"/>
                        </a:xfrm>
                        <a:prstGeom prst="line">
                          <a:avLst/>
                        </a:prstGeom>
                        <a:noFill/>
                        <a:ln w="6350">
                          <a:solidFill>
                            <a:srgbClr val="8A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BE96F" id="Line 103" o:spid="_x0000_s1026" style="position:absolute;z-index:2517340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63.85pt,15.9pt" to="543.4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" strokecolor="#8a0000" strokeweight=".5pt">
                <w10:wrap type="topAndBottom" anchorx="page"/>
              </v:line>
            </w:pict>
          </mc:Fallback>
        </mc:AlternateContent>
      </w:r>
      <w:r w:rsidRPr="0097563C">
        <w:rPr>
          <w:rFonts w:ascii="Perpetua Titling MT" w:hAnsi="Perpetua Titling MT"/>
          <w:color w:val="8A0000"/>
          <w:szCs w:val="24"/>
          <w:lang w:val="es-AR"/>
        </w:rPr>
        <w:t>I.</w:t>
      </w:r>
      <w:r w:rsidRPr="0097563C">
        <w:rPr>
          <w:rFonts w:ascii="Perpetua Titling MT" w:hAnsi="Perpetua Titling MT"/>
          <w:noProof/>
          <w:color w:val="8A0000"/>
          <w:szCs w:val="24"/>
          <w:lang w:val="es-AR" w:eastAsia="en-GB"/>
        </w:rPr>
        <w:tab/>
      </w:r>
      <w:r w:rsidRPr="0097563C">
        <w:rPr>
          <w:rFonts w:ascii="Perpetua Titling MT" w:hAnsi="Perpetua Titling MT"/>
          <w:color w:val="8A0000"/>
          <w:szCs w:val="24"/>
          <w:lang w:val="es-AR"/>
        </w:rPr>
        <w:t>Información sobre mediación</w:t>
      </w:r>
    </w:p>
    <w:p w14:paraId="1901B560" w14:textId="77777777" w:rsidR="0097563C" w:rsidRPr="0097563C" w:rsidRDefault="0097563C" w:rsidP="0097563C">
      <w:pPr>
        <w:widowControl/>
        <w:numPr>
          <w:ilvl w:val="0"/>
          <w:numId w:val="9"/>
        </w:numPr>
        <w:ind w:left="993" w:hanging="284"/>
        <w:contextualSpacing/>
        <w:jc w:val="both"/>
        <w:rPr>
          <w:color w:val="01316B"/>
          <w:sz w:val="24"/>
          <w:szCs w:val="20"/>
          <w:lang w:val="es-AR"/>
        </w:rPr>
      </w:pPr>
      <w:r w:rsidRPr="0097563C">
        <w:rPr>
          <w:color w:val="01316B"/>
          <w:sz w:val="24"/>
          <w:szCs w:val="20"/>
          <w:lang w:val="es-AR"/>
        </w:rPr>
        <w:t>Se debería informar a los miembros de la familia involucrados en disputas familiares transfronterizas de niños sobre las ventajas de la mediación familiar internacional, en especial cuando dichas disputas conciernen una reubicación internacional y el ejercicio transfronterizo de la responsabilidad parental. Se debería brindar información acerca del proceso de mediación, cómo funciona, y sus consecuencias jurídicas. Se debería explicar que la mediación es posible antes, durante y después del proceso judicial. Además, se debería explicar el principio de confidencialidad de la mediación y sus excepciones (véase Principio fundamental 5)</w:t>
      </w:r>
    </w:p>
    <w:p w14:paraId="7197D8B2" w14:textId="77777777" w:rsidR="0097563C" w:rsidRPr="0097563C" w:rsidRDefault="0097563C" w:rsidP="0097563C">
      <w:pPr>
        <w:widowControl/>
        <w:numPr>
          <w:ilvl w:val="0"/>
          <w:numId w:val="9"/>
        </w:numPr>
        <w:ind w:left="993" w:hanging="284"/>
        <w:contextualSpacing/>
        <w:jc w:val="both"/>
        <w:rPr>
          <w:color w:val="01316B"/>
          <w:sz w:val="24"/>
          <w:szCs w:val="20"/>
          <w:lang w:val="es-AR"/>
        </w:rPr>
      </w:pPr>
      <w:r w:rsidRPr="0097563C">
        <w:rPr>
          <w:color w:val="01316B"/>
          <w:sz w:val="24"/>
          <w:szCs w:val="20"/>
          <w:lang w:val="es-AR"/>
        </w:rPr>
        <w:t xml:space="preserve">La </w:t>
      </w:r>
      <w:r w:rsidRPr="0097563C">
        <w:rPr>
          <w:i/>
          <w:color w:val="01316B"/>
          <w:sz w:val="24"/>
          <w:szCs w:val="20"/>
          <w:lang w:val="es-AR"/>
        </w:rPr>
        <w:t>Guía para la mediación familiar internacional</w:t>
      </w:r>
      <w:r w:rsidRPr="0097563C">
        <w:rPr>
          <w:color w:val="01316B"/>
          <w:sz w:val="24"/>
          <w:szCs w:val="20"/>
          <w:lang w:val="es-AR"/>
        </w:rPr>
        <w:t xml:space="preserve"> del SSI y la </w:t>
      </w:r>
      <w:r w:rsidRPr="0097563C">
        <w:rPr>
          <w:i/>
          <w:color w:val="01316B"/>
          <w:sz w:val="24"/>
          <w:szCs w:val="20"/>
          <w:lang w:val="es-AR"/>
        </w:rPr>
        <w:t>Guía de Buenas Prácticas acerca de la Mediación Familiar Internacional</w:t>
      </w:r>
      <w:r w:rsidRPr="0097563C">
        <w:rPr>
          <w:color w:val="01316B"/>
          <w:sz w:val="24"/>
          <w:szCs w:val="20"/>
          <w:lang w:val="es-AR"/>
        </w:rPr>
        <w:t xml:space="preserve"> de la Conferencia de La Haya de Derecho Internacional Privado pueden ayudar a informar a las familias sobre estos temas (los enlaces de dichas guías se encuentran al final del presente documento).</w:t>
      </w:r>
    </w:p>
    <w:p w14:paraId="69612709" w14:textId="77777777" w:rsidR="0097563C" w:rsidRPr="0097563C" w:rsidRDefault="0097563C" w:rsidP="0097563C">
      <w:pPr>
        <w:widowControl/>
        <w:ind w:left="993"/>
        <w:contextualSpacing/>
        <w:jc w:val="both"/>
        <w:rPr>
          <w:color w:val="01316B"/>
          <w:sz w:val="24"/>
          <w:szCs w:val="20"/>
          <w:lang w:val="es-AR"/>
        </w:rPr>
      </w:pPr>
    </w:p>
    <w:p w14:paraId="4F238692" w14:textId="77777777" w:rsidR="0097563C" w:rsidRPr="0097563C" w:rsidRDefault="0097563C" w:rsidP="0097563C">
      <w:pPr>
        <w:tabs>
          <w:tab w:val="left" w:pos="709"/>
        </w:tabs>
        <w:spacing w:line="360" w:lineRule="auto"/>
        <w:ind w:right="170"/>
        <w:rPr>
          <w:rFonts w:ascii="Perpetua Titling MT" w:hAnsi="Perpetua Titling MT"/>
          <w:noProof/>
          <w:color w:val="8A0000"/>
          <w:lang w:val="es-AR" w:eastAsia="en-GB"/>
        </w:rPr>
      </w:pPr>
      <w:r w:rsidRPr="0097563C">
        <w:rPr>
          <w:rFonts w:ascii="Perpetua Titling MT" w:hAnsi="Perpetua Titling MT"/>
          <w:noProof/>
          <w:color w:val="8A0000"/>
          <w:lang w:val="en-GB" w:eastAsia="en-GB"/>
        </w:rPr>
        <mc:AlternateContent>
          <mc:Choice Requires="wps">
            <w:drawing>
              <wp:anchor distT="4294967294" distB="4294967294" distL="0" distR="0" simplePos="0" relativeHeight="251736064" behindDoc="0" locked="0" layoutInCell="1" allowOverlap="1" wp14:anchorId="1450EB8A" wp14:editId="7F68DA4E">
                <wp:simplePos x="0" y="0"/>
                <wp:positionH relativeFrom="page">
                  <wp:posOffset>810895</wp:posOffset>
                </wp:positionH>
                <wp:positionV relativeFrom="paragraph">
                  <wp:posOffset>172720</wp:posOffset>
                </wp:positionV>
                <wp:extent cx="6090285" cy="0"/>
                <wp:effectExtent l="0" t="0" r="24765" b="19050"/>
                <wp:wrapTopAndBottom/>
                <wp:docPr id="19"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285" cy="0"/>
                        </a:xfrm>
                        <a:prstGeom prst="line">
                          <a:avLst/>
                        </a:prstGeom>
                        <a:noFill/>
                        <a:ln w="6350">
                          <a:solidFill>
                            <a:srgbClr val="8A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0D975" id="Line 103" o:spid="_x0000_s1026" style="position:absolute;z-index:25173606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63.85pt,13.6pt" to="543.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" strokecolor="#8a0000" strokeweight=".5pt">
                <w10:wrap type="topAndBottom" anchorx="page"/>
              </v:line>
            </w:pict>
          </mc:Fallback>
        </mc:AlternateContent>
      </w:r>
      <w:r w:rsidRPr="0097563C">
        <w:rPr>
          <w:rFonts w:ascii="Perpetua Titling MT" w:hAnsi="Perpetua Titling MT"/>
          <w:color w:val="8A0000"/>
          <w:lang w:val="es-AR"/>
        </w:rPr>
        <w:t>II.</w:t>
      </w:r>
      <w:r w:rsidRPr="0097563C">
        <w:rPr>
          <w:rFonts w:ascii="Perpetua Titling MT" w:hAnsi="Perpetua Titling MT"/>
          <w:noProof/>
          <w:color w:val="8A0000"/>
          <w:lang w:val="es-AR" w:eastAsia="en-GB"/>
        </w:rPr>
        <w:tab/>
      </w:r>
      <w:r w:rsidRPr="0097563C">
        <w:rPr>
          <w:rFonts w:ascii="Perpetua Titling MT" w:hAnsi="Perpetua Titling MT"/>
          <w:color w:val="8A0000"/>
          <w:lang w:val="es-AR"/>
        </w:rPr>
        <w:t>Derivación a servicios de mediación especializados</w:t>
      </w:r>
    </w:p>
    <w:p w14:paraId="20EE6403" w14:textId="77777777" w:rsidR="0097563C" w:rsidRPr="0097563C" w:rsidRDefault="0097563C" w:rsidP="0097563C">
      <w:pPr>
        <w:widowControl/>
        <w:numPr>
          <w:ilvl w:val="0"/>
          <w:numId w:val="7"/>
        </w:numPr>
        <w:ind w:left="993" w:hanging="284"/>
        <w:jc w:val="both"/>
        <w:rPr>
          <w:color w:val="01316B"/>
          <w:sz w:val="24"/>
          <w:szCs w:val="20"/>
          <w:lang w:val="es-AR"/>
        </w:rPr>
      </w:pPr>
      <w:r w:rsidRPr="0097563C">
        <w:rPr>
          <w:color w:val="01316B"/>
          <w:sz w:val="24"/>
          <w:szCs w:val="20"/>
          <w:lang w:val="es-AR"/>
        </w:rPr>
        <w:t>Ante las dificultades específicas que surgen de las disputas familiares transfronterizas, las autoridades estatales deberían derivar a las familias involucradas a mediadores, servicios y estructuras de mediación familiar transfronteriza especializados (ver los Principios fundamentales 9 y 10), como también a servicios de mediación disponibles en otro país (véase la sección de “Enlaces útiles” al final del presente documento).</w:t>
      </w:r>
    </w:p>
    <w:p w14:paraId="747F79D0" w14:textId="77777777" w:rsidR="0097563C" w:rsidRPr="0097563C" w:rsidRDefault="0097563C" w:rsidP="0097563C">
      <w:pPr>
        <w:widowControl/>
        <w:numPr>
          <w:ilvl w:val="0"/>
          <w:numId w:val="7"/>
        </w:numPr>
        <w:ind w:left="993" w:hanging="284"/>
        <w:jc w:val="both"/>
        <w:rPr>
          <w:color w:val="01316B"/>
          <w:sz w:val="24"/>
          <w:szCs w:val="20"/>
          <w:lang w:val="es-AR"/>
        </w:rPr>
      </w:pPr>
      <w:r w:rsidRPr="0097563C">
        <w:rPr>
          <w:color w:val="01316B"/>
          <w:sz w:val="24"/>
          <w:szCs w:val="20"/>
          <w:lang w:val="es-AR"/>
        </w:rPr>
        <w:t>Mientras que la concurrencia obligatoria a las sesiones que brindan información sobre el proceso de mediación es opcional, la mediación en sí permanece voluntaria; es decir, los participantes no pueden ser obligados a resolver sus disputas mediante una mediación (véase el Principio Fundamental 1).</w:t>
      </w:r>
    </w:p>
    <w:p w14:paraId="59711FA4" w14:textId="77777777" w:rsidR="0097563C" w:rsidRPr="0097563C" w:rsidRDefault="0097563C" w:rsidP="0097563C">
      <w:pPr>
        <w:widowControl/>
        <w:ind w:left="993"/>
        <w:jc w:val="both"/>
        <w:rPr>
          <w:color w:val="01316B"/>
          <w:sz w:val="24"/>
          <w:szCs w:val="20"/>
          <w:lang w:val="es-AR"/>
        </w:rPr>
      </w:pPr>
    </w:p>
    <w:p w14:paraId="63D7B2D0" w14:textId="77777777" w:rsidR="0097563C" w:rsidRPr="0097563C" w:rsidRDefault="0097563C" w:rsidP="0097563C">
      <w:pPr>
        <w:tabs>
          <w:tab w:val="left" w:pos="709"/>
        </w:tabs>
        <w:spacing w:line="360" w:lineRule="auto"/>
        <w:rPr>
          <w:rFonts w:ascii="Perpetua Titling MT" w:hAnsi="Perpetua Titling MT"/>
          <w:color w:val="8A0000"/>
          <w:lang w:val="es-AR"/>
        </w:rPr>
      </w:pPr>
      <w:r w:rsidRPr="0097563C">
        <w:rPr>
          <w:rFonts w:ascii="Perpetua Titling MT" w:hAnsi="Perpetua Titling MT"/>
          <w:noProof/>
          <w:color w:val="8A0000"/>
          <w:lang w:val="en-GB" w:eastAsia="en-GB"/>
        </w:rPr>
        <mc:AlternateContent>
          <mc:Choice Requires="wps">
            <w:drawing>
              <wp:anchor distT="4294967294" distB="4294967294" distL="0" distR="0" simplePos="0" relativeHeight="251735040" behindDoc="0" locked="0" layoutInCell="1" allowOverlap="1" wp14:anchorId="748BE5FB" wp14:editId="3602D3EE">
                <wp:simplePos x="0" y="0"/>
                <wp:positionH relativeFrom="margin">
                  <wp:align>left</wp:align>
                </wp:positionH>
                <wp:positionV relativeFrom="paragraph">
                  <wp:posOffset>182879</wp:posOffset>
                </wp:positionV>
                <wp:extent cx="6090285" cy="0"/>
                <wp:effectExtent l="0" t="0" r="24765" b="19050"/>
                <wp:wrapTopAndBottom/>
                <wp:docPr id="18"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285" cy="0"/>
                        </a:xfrm>
                        <a:prstGeom prst="line">
                          <a:avLst/>
                        </a:prstGeom>
                        <a:noFill/>
                        <a:ln w="6350">
                          <a:solidFill>
                            <a:srgbClr val="8A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21956" id="Line 103" o:spid="_x0000_s1026" style="position:absolute;z-index:251735040;visibility:visible;mso-wrap-style:square;mso-width-percent:0;mso-height-percent:0;mso-wrap-distance-left:0;mso-wrap-distance-top:-6e-5mm;mso-wrap-distance-right:0;mso-wrap-distance-bottom:-6e-5mm;mso-position-horizontal:left;mso-position-horizontal-relative:margin;mso-position-vertical:absolute;mso-position-vertical-relative:text;mso-width-percent:0;mso-height-percent:0;mso-width-relative:page;mso-height-relative:page" from="0,14.4pt" to="479.5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" strokecolor="#8a0000" strokeweight=".5pt">
                <w10:wrap type="topAndBottom" anchorx="margin"/>
              </v:line>
            </w:pict>
          </mc:Fallback>
        </mc:AlternateContent>
      </w:r>
      <w:r w:rsidRPr="0097563C">
        <w:rPr>
          <w:rFonts w:ascii="Perpetua Titling MT" w:hAnsi="Perpetua Titling MT"/>
          <w:color w:val="8A0000"/>
          <w:lang w:val="es-AR"/>
        </w:rPr>
        <w:t>III.</w:t>
      </w:r>
      <w:r w:rsidRPr="0097563C">
        <w:rPr>
          <w:rFonts w:ascii="Perpetua Titling MT" w:hAnsi="Perpetua Titling MT"/>
          <w:noProof/>
          <w:color w:val="8A0000"/>
          <w:lang w:val="es-AR" w:eastAsia="en-GB"/>
        </w:rPr>
        <w:tab/>
      </w:r>
      <w:r w:rsidRPr="0097563C">
        <w:rPr>
          <w:rFonts w:ascii="Perpetua Titling MT" w:hAnsi="Perpetua Titling MT"/>
          <w:color w:val="8A0000"/>
          <w:lang w:val="es-AR"/>
        </w:rPr>
        <w:t>Particularidades de los casos de sustracción internacional de niños</w:t>
      </w:r>
    </w:p>
    <w:p w14:paraId="64F3C667" w14:textId="77777777" w:rsidR="0097563C" w:rsidRPr="0097563C" w:rsidRDefault="0097563C" w:rsidP="0097563C">
      <w:pPr>
        <w:numPr>
          <w:ilvl w:val="0"/>
          <w:numId w:val="6"/>
        </w:numPr>
        <w:ind w:left="993" w:hanging="284"/>
        <w:jc w:val="both"/>
        <w:rPr>
          <w:color w:val="01316B"/>
          <w:sz w:val="24"/>
          <w:szCs w:val="25"/>
          <w:lang w:val="es-AR"/>
        </w:rPr>
      </w:pPr>
      <w:r w:rsidRPr="0097563C">
        <w:rPr>
          <w:color w:val="01316B"/>
          <w:sz w:val="24"/>
          <w:szCs w:val="25"/>
          <w:lang w:val="es-AR"/>
        </w:rPr>
        <w:t xml:space="preserve">La experiencia ha mostrado que la mediación puede ayudar a prevenir la sustracción internacional de niños. Por lo tanto, en las disputas en que uno de los progenitores podría considerar reubicarse en el extranjero, se debería alentar a las partes a intentar la mediación lo antes posible. </w:t>
      </w:r>
    </w:p>
    <w:p w14:paraId="770F4C62" w14:textId="77777777" w:rsidR="0097563C" w:rsidRPr="0097563C" w:rsidRDefault="0097563C" w:rsidP="0097563C">
      <w:pPr>
        <w:widowControl/>
        <w:numPr>
          <w:ilvl w:val="0"/>
          <w:numId w:val="6"/>
        </w:numPr>
        <w:ind w:left="993" w:hanging="284"/>
        <w:contextualSpacing/>
        <w:jc w:val="both"/>
        <w:rPr>
          <w:color w:val="01316B"/>
          <w:sz w:val="24"/>
          <w:szCs w:val="25"/>
          <w:lang w:val="es-AR"/>
        </w:rPr>
      </w:pPr>
      <w:r w:rsidRPr="0097563C">
        <w:rPr>
          <w:color w:val="01316B"/>
          <w:sz w:val="24"/>
          <w:szCs w:val="25"/>
          <w:lang w:val="es-AR"/>
        </w:rPr>
        <w:t>Los casos de sustracción internacional de niños poseen sus propias particularidades. Por lo tanto, las familias involucradas deberían ser derivadas a mediadores y a servicios de mediación experimentados y especializados en casos de sustracción transfronteriza de niños. También, se debería garantizar que la información sobre temas jurídicos urgentes, como plazos importantes, se encuentre disponible a través de las Autoridades Centrales de aplicación del Convenio de La Haya de 1980 sobre Sustracción Internacional de Niños y de profesionales especializados.</w:t>
      </w:r>
    </w:p>
    <w:p w14:paraId="20F24C2E" w14:textId="77777777" w:rsidR="0097563C" w:rsidRPr="0097563C" w:rsidRDefault="0097563C" w:rsidP="0097563C">
      <w:pPr>
        <w:widowControl/>
        <w:numPr>
          <w:ilvl w:val="0"/>
          <w:numId w:val="6"/>
        </w:numPr>
        <w:ind w:left="993" w:hanging="284"/>
        <w:contextualSpacing/>
        <w:jc w:val="both"/>
        <w:rPr>
          <w:color w:val="01316B"/>
          <w:sz w:val="24"/>
          <w:szCs w:val="25"/>
          <w:lang w:val="es-AR"/>
        </w:rPr>
      </w:pPr>
      <w:r w:rsidRPr="0097563C">
        <w:rPr>
          <w:color w:val="01316B"/>
          <w:sz w:val="24"/>
          <w:szCs w:val="25"/>
          <w:lang w:val="es-AR"/>
        </w:rPr>
        <w:t>En casos de sustracción internacional de niños, se debería alentar a las partes en disputa a participar en una mediación como método para resolver juntos, en lo posible, los detalles de la residencia de los niños, y como método para facilitar la aplicación de las decisiones del tribunal con respecto a la restitución de los niños. Uno de los propósitos de la mediación es otorgar un espacio para que los padres renueven o mejoren la comunicación dentro de la familia en beneficio del interés superior de los niños.</w:t>
      </w:r>
    </w:p>
    <w:p w14:paraId="0A614EDD" w14:textId="77777777" w:rsidR="0097563C" w:rsidRPr="0097563C" w:rsidRDefault="0097563C" w:rsidP="0097563C">
      <w:pPr>
        <w:widowControl/>
        <w:contextualSpacing/>
        <w:jc w:val="both"/>
        <w:rPr>
          <w:color w:val="01316B"/>
          <w:sz w:val="24"/>
          <w:szCs w:val="25"/>
          <w:lang w:val="es-AR"/>
        </w:rPr>
      </w:pPr>
    </w:p>
    <w:p w14:paraId="521B3912" w14:textId="77777777" w:rsidR="0097563C" w:rsidRPr="0097563C" w:rsidRDefault="0097563C" w:rsidP="0097563C">
      <w:pPr>
        <w:widowControl/>
        <w:contextualSpacing/>
        <w:jc w:val="both"/>
        <w:rPr>
          <w:color w:val="01316B"/>
          <w:sz w:val="24"/>
          <w:szCs w:val="25"/>
          <w:lang w:val="es-AR"/>
        </w:rPr>
      </w:pPr>
    </w:p>
    <w:p w14:paraId="796937A2" w14:textId="77777777" w:rsidR="0097563C" w:rsidRPr="0097563C" w:rsidRDefault="0097563C" w:rsidP="0097563C">
      <w:pPr>
        <w:widowControl/>
        <w:contextualSpacing/>
        <w:jc w:val="both"/>
        <w:rPr>
          <w:color w:val="01316B"/>
          <w:sz w:val="24"/>
          <w:szCs w:val="25"/>
          <w:lang w:val="es-AR"/>
        </w:rPr>
      </w:pPr>
    </w:p>
    <w:p w14:paraId="548848B9" w14:textId="77777777" w:rsidR="0097563C" w:rsidRPr="0097563C" w:rsidRDefault="0097563C" w:rsidP="0097563C">
      <w:pPr>
        <w:tabs>
          <w:tab w:val="left" w:pos="709"/>
        </w:tabs>
        <w:spacing w:line="360" w:lineRule="auto"/>
        <w:ind w:left="709" w:right="42" w:hanging="709"/>
        <w:rPr>
          <w:rFonts w:ascii="Perpetua Titling MT" w:hAnsi="Perpetua Titling MT"/>
          <w:noProof/>
          <w:color w:val="8A0000"/>
          <w:lang w:val="es-419" w:eastAsia="es-419"/>
        </w:rPr>
      </w:pPr>
      <w:r w:rsidRPr="0097563C">
        <w:rPr>
          <w:rFonts w:ascii="Perpetua Titling MT" w:hAnsi="Perpetua Titling MT"/>
          <w:noProof/>
          <w:color w:val="8A0000"/>
          <w:lang w:val="en-GB" w:eastAsia="en-GB"/>
        </w:rPr>
        <w:lastRenderedPageBreak/>
        <mc:AlternateContent>
          <mc:Choice Requires="wps">
            <w:drawing>
              <wp:anchor distT="4294967294" distB="4294967294" distL="0" distR="0" simplePos="0" relativeHeight="251737088" behindDoc="0" locked="0" layoutInCell="1" allowOverlap="1" wp14:anchorId="25893425" wp14:editId="1BA22B63">
                <wp:simplePos x="0" y="0"/>
                <wp:positionH relativeFrom="margin">
                  <wp:posOffset>635</wp:posOffset>
                </wp:positionH>
                <wp:positionV relativeFrom="paragraph">
                  <wp:posOffset>443230</wp:posOffset>
                </wp:positionV>
                <wp:extent cx="6122035" cy="0"/>
                <wp:effectExtent l="0" t="0" r="31115" b="19050"/>
                <wp:wrapTopAndBottom/>
                <wp:docPr id="2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line">
                          <a:avLst/>
                        </a:prstGeom>
                        <a:noFill/>
                        <a:ln w="6350">
                          <a:solidFill>
                            <a:srgbClr val="8A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88C8F" id="Line 103" o:spid="_x0000_s1026" style="position:absolute;z-index:251737088;visibility:visible;mso-wrap-style:square;mso-width-percent:0;mso-height-percent:0;mso-wrap-distance-left:0;mso-wrap-distance-top:-6e-5mm;mso-wrap-distance-right:0;mso-wrap-distance-bottom:-6e-5mm;mso-position-horizontal:absolute;mso-position-horizontal-relative:margin;mso-position-vertical:absolute;mso-position-vertical-relative:text;mso-width-percent:0;mso-height-percent:0;mso-width-relative:page;mso-height-relative:page" from=".05pt,34.9pt" to="482.1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" strokecolor="#8a0000" strokeweight=".5pt">
                <w10:wrap type="topAndBottom" anchorx="margin"/>
              </v:line>
            </w:pict>
          </mc:Fallback>
        </mc:AlternateContent>
      </w:r>
      <w:r w:rsidRPr="0097563C">
        <w:rPr>
          <w:rFonts w:ascii="Perpetua Titling MT" w:hAnsi="Perpetua Titling MT"/>
          <w:color w:val="8A0000"/>
          <w:lang w:val="es-AR"/>
        </w:rPr>
        <w:t>IV.</w:t>
      </w:r>
      <w:r w:rsidRPr="0097563C">
        <w:rPr>
          <w:rFonts w:ascii="Perpetua Titling MT" w:hAnsi="Perpetua Titling MT"/>
          <w:noProof/>
          <w:color w:val="8A0000"/>
          <w:lang w:val="es-AR" w:eastAsia="en-GB"/>
        </w:rPr>
        <w:tab/>
        <w:t>Protección de los derechos, el bienestar y la seguridad de todas     las partes</w:t>
      </w:r>
    </w:p>
    <w:p w14:paraId="0B5AB940" w14:textId="77777777" w:rsidR="0097563C" w:rsidRPr="0097563C" w:rsidRDefault="0097563C" w:rsidP="0097563C">
      <w:pPr>
        <w:widowControl/>
        <w:numPr>
          <w:ilvl w:val="0"/>
          <w:numId w:val="5"/>
        </w:numPr>
        <w:spacing w:before="166"/>
        <w:ind w:left="924" w:hanging="284"/>
        <w:jc w:val="both"/>
        <w:rPr>
          <w:color w:val="01316B"/>
          <w:sz w:val="24"/>
          <w:lang w:val="es-AR"/>
        </w:rPr>
      </w:pPr>
      <w:r w:rsidRPr="0097563C">
        <w:rPr>
          <w:color w:val="01316B"/>
          <w:sz w:val="24"/>
          <w:lang w:val="es-AR"/>
        </w:rPr>
        <w:t>La mediación no debería poner en riesgo los derechos, el bienestar o la seguridad de ninguna de las partes involucradas (véase el Principio Fundamental 2). La mediación no es idónea para todos los casos, y, a veces, la mediación debería estar acompañada de la aplicación de medidas de protección.</w:t>
      </w:r>
    </w:p>
    <w:p w14:paraId="32819023" w14:textId="77777777" w:rsidR="0097563C" w:rsidRPr="0097563C" w:rsidRDefault="0097563C" w:rsidP="0097563C">
      <w:pPr>
        <w:widowControl/>
        <w:numPr>
          <w:ilvl w:val="0"/>
          <w:numId w:val="5"/>
        </w:numPr>
        <w:spacing w:before="166"/>
        <w:ind w:left="924" w:hanging="284"/>
        <w:jc w:val="both"/>
        <w:rPr>
          <w:color w:val="01316B"/>
          <w:sz w:val="24"/>
          <w:lang w:val="es-AR"/>
        </w:rPr>
      </w:pPr>
      <w:r w:rsidRPr="0097563C">
        <w:rPr>
          <w:color w:val="01316B"/>
          <w:sz w:val="24"/>
          <w:lang w:val="es-AR"/>
        </w:rPr>
        <w:t>Los participantes en una mediación deberían tener acceso a la información legal pertinente para permitir la toma de decisiones de manera informada (véase el Principio Fundamental 3). Las autoridades estatales deberían, en la medida posible, proporcionar información legal neutral pertinente o derivar a los participantes a otros organismos o profesionales especializados para obtener asesoramiento jurídico.</w:t>
      </w:r>
    </w:p>
    <w:p w14:paraId="2F8357EC" w14:textId="77777777" w:rsidR="0097563C" w:rsidRPr="0097563C" w:rsidRDefault="0097563C" w:rsidP="0097563C">
      <w:pPr>
        <w:widowControl/>
        <w:numPr>
          <w:ilvl w:val="0"/>
          <w:numId w:val="5"/>
        </w:numPr>
        <w:spacing w:before="166"/>
        <w:ind w:left="924" w:hanging="284"/>
        <w:jc w:val="both"/>
        <w:rPr>
          <w:color w:val="01316B"/>
          <w:sz w:val="24"/>
          <w:lang w:val="es-AR"/>
        </w:rPr>
      </w:pPr>
      <w:r w:rsidRPr="0097563C">
        <w:rPr>
          <w:color w:val="01316B"/>
          <w:sz w:val="24"/>
          <w:lang w:val="es-AR"/>
        </w:rPr>
        <w:t>Se debería dar particular importancia a los derechos, intereses y el bienestar del niño o de los niños afectados por la disputa (véase el Principio Fundamental 8). Según la política del Estado y el sistema de mediación puesto en práctica, como también las circunstancias específicas de la familia, se puede recomendar un enfoque de mediación inclusivo para el niño o centrado en el niño.</w:t>
      </w:r>
    </w:p>
    <w:p w14:paraId="5CD0BDF7" w14:textId="77777777" w:rsidR="0097563C" w:rsidRPr="0097563C" w:rsidRDefault="0097563C" w:rsidP="0097563C">
      <w:pPr>
        <w:widowControl/>
        <w:spacing w:line="276" w:lineRule="auto"/>
        <w:ind w:left="993"/>
        <w:contextualSpacing/>
        <w:jc w:val="both"/>
        <w:rPr>
          <w:color w:val="8A0000"/>
          <w:lang w:val="es-AR"/>
        </w:rPr>
      </w:pPr>
    </w:p>
    <w:p w14:paraId="4F14A6A3" w14:textId="77777777" w:rsidR="0097563C" w:rsidRPr="0097563C" w:rsidRDefault="0097563C" w:rsidP="0097563C">
      <w:pPr>
        <w:tabs>
          <w:tab w:val="left" w:pos="709"/>
        </w:tabs>
        <w:ind w:left="709" w:right="168" w:hanging="709"/>
        <w:rPr>
          <w:rFonts w:ascii="Perpetua Titling MT" w:hAnsi="Perpetua Titling MT"/>
          <w:color w:val="8A0000"/>
          <w:lang w:val="es-AR"/>
        </w:rPr>
      </w:pPr>
      <w:r w:rsidRPr="0097563C">
        <w:rPr>
          <w:rFonts w:ascii="Perpetua Titling MT" w:hAnsi="Perpetua Titling MT"/>
          <w:noProof/>
          <w:color w:val="8A0000"/>
          <w:lang w:val="en-GB" w:eastAsia="en-GB"/>
        </w:rPr>
        <mc:AlternateContent>
          <mc:Choice Requires="wps">
            <w:drawing>
              <wp:anchor distT="4294967294" distB="4294967294" distL="0" distR="0" simplePos="0" relativeHeight="251738112" behindDoc="0" locked="0" layoutInCell="1" allowOverlap="1" wp14:anchorId="3767346E" wp14:editId="0D533409">
                <wp:simplePos x="0" y="0"/>
                <wp:positionH relativeFrom="margin">
                  <wp:posOffset>635</wp:posOffset>
                </wp:positionH>
                <wp:positionV relativeFrom="paragraph">
                  <wp:posOffset>353060</wp:posOffset>
                </wp:positionV>
                <wp:extent cx="6122035" cy="0"/>
                <wp:effectExtent l="0" t="0" r="31115" b="19050"/>
                <wp:wrapTopAndBottom/>
                <wp:docPr id="21"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line">
                          <a:avLst/>
                        </a:prstGeom>
                        <a:noFill/>
                        <a:ln w="6350">
                          <a:solidFill>
                            <a:srgbClr val="8A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2B1A8" id="Line 103" o:spid="_x0000_s1026" style="position:absolute;z-index:251738112;visibility:visible;mso-wrap-style:square;mso-width-percent:0;mso-height-percent:0;mso-wrap-distance-left:0;mso-wrap-distance-top:-6e-5mm;mso-wrap-distance-right:0;mso-wrap-distance-bottom:-6e-5mm;mso-position-horizontal:absolute;mso-position-horizontal-relative:margin;mso-position-vertical:absolute;mso-position-vertical-relative:text;mso-width-percent:0;mso-height-percent:0;mso-width-relative:page;mso-height-relative:page" from=".05pt,27.8pt" to="482.1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" strokecolor="#8a0000" strokeweight=".5pt">
                <w10:wrap type="topAndBottom" anchorx="margin"/>
              </v:line>
            </w:pict>
          </mc:Fallback>
        </mc:AlternateContent>
      </w:r>
      <w:r w:rsidRPr="0097563C">
        <w:rPr>
          <w:rFonts w:ascii="Perpetua Titling MT" w:hAnsi="Perpetua Titling MT"/>
          <w:color w:val="8A0000"/>
          <w:lang w:val="es-AR"/>
        </w:rPr>
        <w:t>V.</w:t>
      </w:r>
      <w:r w:rsidRPr="0097563C">
        <w:rPr>
          <w:rFonts w:ascii="Perpetua Titling MT" w:hAnsi="Perpetua Titling MT"/>
          <w:noProof/>
          <w:color w:val="8A0000"/>
          <w:lang w:val="es-AR" w:eastAsia="en-GB"/>
        </w:rPr>
        <w:tab/>
      </w:r>
      <w:r w:rsidRPr="0097563C">
        <w:rPr>
          <w:rFonts w:ascii="Perpetua Titling MT" w:hAnsi="Perpetua Titling MT"/>
          <w:color w:val="8A0000"/>
          <w:lang w:val="es-AR"/>
        </w:rPr>
        <w:t>Ayuda para que los acuerdos mediados sean jurídicamente vinculantes y aplicables en todos los países involucrados</w:t>
      </w:r>
    </w:p>
    <w:p w14:paraId="6649A95B" w14:textId="77777777" w:rsidR="0097563C" w:rsidRPr="0097563C" w:rsidRDefault="0097563C" w:rsidP="0097563C">
      <w:pPr>
        <w:numPr>
          <w:ilvl w:val="0"/>
          <w:numId w:val="4"/>
        </w:numPr>
        <w:spacing w:before="166"/>
        <w:ind w:left="992" w:hanging="284"/>
        <w:jc w:val="both"/>
        <w:rPr>
          <w:color w:val="01316B"/>
          <w:sz w:val="24"/>
          <w:lang w:val="es-AR"/>
        </w:rPr>
      </w:pPr>
      <w:r w:rsidRPr="0097563C">
        <w:rPr>
          <w:color w:val="01316B"/>
          <w:sz w:val="24"/>
          <w:lang w:val="es-AR"/>
        </w:rPr>
        <w:t>En la medida posible, las autoridades estatales deberían apoyar a los participantes en sus esfuerzos por que sus acuerdos mediados sean jurídicamente vinculantes y aplicables en todas las jurisdicciones involucradas.</w:t>
      </w:r>
    </w:p>
    <w:p w14:paraId="32F308B6" w14:textId="77777777" w:rsidR="0097563C" w:rsidRPr="0097563C" w:rsidRDefault="0097563C" w:rsidP="0097563C">
      <w:pPr>
        <w:ind w:right="168"/>
        <w:rPr>
          <w:rFonts w:ascii="Perpetua Titling MT" w:hAnsi="Perpetua Titling MT"/>
          <w:lang w:val="es-AR"/>
        </w:rPr>
      </w:pPr>
    </w:p>
    <w:p w14:paraId="30A2033D" w14:textId="77777777" w:rsidR="0097563C" w:rsidRPr="0097563C" w:rsidRDefault="0097563C" w:rsidP="0097563C">
      <w:pPr>
        <w:tabs>
          <w:tab w:val="left" w:pos="709"/>
        </w:tabs>
        <w:ind w:right="168"/>
        <w:rPr>
          <w:rFonts w:ascii="Perpetua Titling MT" w:hAnsi="Perpetua Titling MT"/>
          <w:color w:val="8A0000"/>
        </w:rPr>
      </w:pPr>
      <w:r w:rsidRPr="0097563C">
        <w:rPr>
          <w:rFonts w:ascii="Perpetua Titling MT" w:hAnsi="Perpetua Titling MT"/>
          <w:noProof/>
          <w:color w:val="8A0000"/>
          <w:lang w:val="en-GB" w:eastAsia="en-GB"/>
        </w:rPr>
        <mc:AlternateContent>
          <mc:Choice Requires="wps">
            <w:drawing>
              <wp:anchor distT="4294967294" distB="4294967294" distL="0" distR="0" simplePos="0" relativeHeight="251740160" behindDoc="0" locked="0" layoutInCell="1" allowOverlap="1" wp14:anchorId="4BFFE91A" wp14:editId="339E6E40">
                <wp:simplePos x="0" y="0"/>
                <wp:positionH relativeFrom="margin">
                  <wp:posOffset>635</wp:posOffset>
                </wp:positionH>
                <wp:positionV relativeFrom="paragraph">
                  <wp:posOffset>190500</wp:posOffset>
                </wp:positionV>
                <wp:extent cx="6122035" cy="0"/>
                <wp:effectExtent l="0" t="0" r="31115" b="19050"/>
                <wp:wrapTopAndBottom/>
                <wp:docPr id="1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line">
                          <a:avLst/>
                        </a:prstGeom>
                        <a:noFill/>
                        <a:ln w="6350">
                          <a:solidFill>
                            <a:srgbClr val="8A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05886" id="Line 103" o:spid="_x0000_s1026" style="position:absolute;z-index:251740160;visibility:visible;mso-wrap-style:square;mso-width-percent:0;mso-height-percent:0;mso-wrap-distance-left:0;mso-wrap-distance-top:-6e-5mm;mso-wrap-distance-right:0;mso-wrap-distance-bottom:-6e-5mm;mso-position-horizontal:absolute;mso-position-horizontal-relative:margin;mso-position-vertical:absolute;mso-position-vertical-relative:text;mso-width-percent:0;mso-height-percent:0;mso-width-relative:page;mso-height-relative:page" from=".05pt,15pt" to="48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" strokecolor="#8a0000" strokeweight=".5pt">
                <w10:wrap type="topAndBottom" anchorx="margin"/>
              </v:line>
            </w:pict>
          </mc:Fallback>
        </mc:AlternateContent>
      </w:r>
      <w:r w:rsidRPr="0097563C">
        <w:rPr>
          <w:rFonts w:ascii="Perpetua Titling MT" w:hAnsi="Perpetua Titling MT"/>
          <w:color w:val="8A0000"/>
        </w:rPr>
        <w:t xml:space="preserve">VI. </w:t>
      </w:r>
      <w:r w:rsidRPr="0097563C">
        <w:rPr>
          <w:rFonts w:ascii="Perpetua Titling MT" w:hAnsi="Perpetua Titling MT"/>
          <w:color w:val="8A0000"/>
        </w:rPr>
        <w:tab/>
      </w:r>
      <w:proofErr w:type="spellStart"/>
      <w:r w:rsidRPr="0097563C">
        <w:rPr>
          <w:rFonts w:ascii="Perpetua Titling MT" w:hAnsi="Perpetua Titling MT"/>
          <w:color w:val="8A0000"/>
        </w:rPr>
        <w:t>Apoyo</w:t>
      </w:r>
      <w:proofErr w:type="spellEnd"/>
      <w:r w:rsidRPr="0097563C">
        <w:rPr>
          <w:rFonts w:ascii="Perpetua Titling MT" w:hAnsi="Perpetua Titling MT"/>
          <w:color w:val="8A0000"/>
        </w:rPr>
        <w:t xml:space="preserve"> </w:t>
      </w:r>
      <w:proofErr w:type="spellStart"/>
      <w:r w:rsidRPr="0097563C">
        <w:rPr>
          <w:rFonts w:ascii="Perpetua Titling MT" w:hAnsi="Perpetua Titling MT"/>
          <w:color w:val="8A0000"/>
        </w:rPr>
        <w:t>económico</w:t>
      </w:r>
      <w:proofErr w:type="spellEnd"/>
    </w:p>
    <w:p w14:paraId="5262FBD3" w14:textId="77777777" w:rsidR="0097563C" w:rsidRPr="0097563C" w:rsidRDefault="0097563C" w:rsidP="0097563C">
      <w:pPr>
        <w:numPr>
          <w:ilvl w:val="0"/>
          <w:numId w:val="4"/>
        </w:numPr>
        <w:spacing w:before="166"/>
        <w:ind w:left="993" w:hanging="284"/>
        <w:jc w:val="both"/>
        <w:rPr>
          <w:color w:val="8A0000"/>
          <w:lang w:val="es-AR"/>
        </w:rPr>
      </w:pPr>
      <w:r w:rsidRPr="0097563C">
        <w:rPr>
          <w:color w:val="01316B"/>
          <w:sz w:val="24"/>
          <w:lang w:val="es-AR"/>
        </w:rPr>
        <w:t>Las autoridades estatales deberían considerar la viabilidad de otorgar apoyo económico a las familias que participan en una mediación familiar internacional, o de derivar a los participantes a fuentes de apoyo económico para la mediación.</w:t>
      </w:r>
    </w:p>
    <w:p w14:paraId="3A639E20" w14:textId="77777777" w:rsidR="0097563C" w:rsidRPr="0097563C" w:rsidRDefault="0097563C" w:rsidP="0097563C">
      <w:pPr>
        <w:ind w:left="993" w:right="170"/>
        <w:jc w:val="both"/>
        <w:rPr>
          <w:color w:val="8A0000"/>
          <w:lang w:val="es-AR"/>
        </w:rPr>
      </w:pPr>
    </w:p>
    <w:p w14:paraId="1AB60E9D" w14:textId="77777777" w:rsidR="0097563C" w:rsidRPr="0097563C" w:rsidRDefault="0097563C" w:rsidP="0097563C">
      <w:pPr>
        <w:tabs>
          <w:tab w:val="left" w:pos="709"/>
          <w:tab w:val="left" w:pos="1425"/>
        </w:tabs>
        <w:ind w:left="709" w:right="170" w:hanging="709"/>
        <w:rPr>
          <w:rFonts w:ascii="Perpetua Titling MT" w:hAnsi="Perpetua Titling MT"/>
          <w:color w:val="8A0000"/>
          <w:lang w:val="es-AR"/>
        </w:rPr>
      </w:pPr>
      <w:r w:rsidRPr="0097563C">
        <w:rPr>
          <w:rFonts w:ascii="Perpetua Titling MT" w:hAnsi="Perpetua Titling MT"/>
          <w:noProof/>
          <w:color w:val="01316B"/>
          <w:sz w:val="24"/>
          <w:lang w:val="en-GB" w:eastAsia="en-GB"/>
        </w:rPr>
        <mc:AlternateContent>
          <mc:Choice Requires="wps">
            <w:drawing>
              <wp:anchor distT="4294967294" distB="4294967294" distL="0" distR="0" simplePos="0" relativeHeight="251739136" behindDoc="0" locked="0" layoutInCell="1" allowOverlap="1" wp14:anchorId="5FF864FD" wp14:editId="574732A6">
                <wp:simplePos x="0" y="0"/>
                <wp:positionH relativeFrom="margin">
                  <wp:posOffset>635</wp:posOffset>
                </wp:positionH>
                <wp:positionV relativeFrom="paragraph">
                  <wp:posOffset>382270</wp:posOffset>
                </wp:positionV>
                <wp:extent cx="6122035" cy="0"/>
                <wp:effectExtent l="0" t="0" r="31115" b="19050"/>
                <wp:wrapTopAndBottom/>
                <wp:docPr id="23"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line">
                          <a:avLst/>
                        </a:prstGeom>
                        <a:noFill/>
                        <a:ln w="6350">
                          <a:solidFill>
                            <a:srgbClr val="8A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B34BE" id="Line 103" o:spid="_x0000_s1026" style="position:absolute;z-index:251739136;visibility:visible;mso-wrap-style:square;mso-width-percent:0;mso-height-percent:0;mso-wrap-distance-left:0;mso-wrap-distance-top:-6e-5mm;mso-wrap-distance-right:0;mso-wrap-distance-bottom:-6e-5mm;mso-position-horizontal:absolute;mso-position-horizontal-relative:margin;mso-position-vertical:absolute;mso-position-vertical-relative:text;mso-width-percent:0;mso-height-percent:0;mso-width-relative:page;mso-height-relative:page" from=".05pt,30.1pt" to="482.1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" strokecolor="#8a0000" strokeweight=".5pt">
                <w10:wrap type="topAndBottom" anchorx="margin"/>
              </v:line>
            </w:pict>
          </mc:Fallback>
        </mc:AlternateContent>
      </w:r>
      <w:r w:rsidRPr="0097563C">
        <w:rPr>
          <w:rFonts w:ascii="Perpetua Titling MT" w:hAnsi="Perpetua Titling MT"/>
          <w:color w:val="8A0000"/>
          <w:lang w:val="es-AR"/>
        </w:rPr>
        <w:t>VII.</w:t>
      </w:r>
      <w:r w:rsidRPr="0097563C">
        <w:rPr>
          <w:rFonts w:ascii="Perpetua Titling MT" w:hAnsi="Perpetua Titling MT"/>
          <w:color w:val="8A0000"/>
          <w:lang w:val="es-AR"/>
        </w:rPr>
        <w:tab/>
        <w:t>Promoción del establecimiento de servicios especializados de mediación, cooperación y redes</w:t>
      </w:r>
    </w:p>
    <w:p w14:paraId="555B6078" w14:textId="77777777" w:rsidR="0097563C" w:rsidRPr="0097563C" w:rsidRDefault="0097563C" w:rsidP="0097563C">
      <w:pPr>
        <w:numPr>
          <w:ilvl w:val="0"/>
          <w:numId w:val="3"/>
        </w:numPr>
        <w:spacing w:before="240"/>
        <w:ind w:left="994" w:right="-29" w:hanging="288"/>
        <w:jc w:val="both"/>
        <w:rPr>
          <w:color w:val="01316B"/>
          <w:sz w:val="24"/>
          <w:lang w:val="es-AR"/>
        </w:rPr>
      </w:pPr>
      <w:r w:rsidRPr="0097563C">
        <w:rPr>
          <w:color w:val="01316B"/>
          <w:sz w:val="24"/>
          <w:lang w:val="es-AR"/>
        </w:rPr>
        <w:t>Se alienta a las autoridades estatales a reforzar la cooperación con estructuras de mediación especializadas, y de apoyar la cooperación entre países para promover aún más la creación y consolidación de servicios de mediación internacional familiar especializados, incluida la creación de un servicio de asistencia telefónica.</w:t>
      </w:r>
    </w:p>
    <w:p w14:paraId="2D90C7B7" w14:textId="77777777" w:rsidR="0097563C" w:rsidRPr="0097563C" w:rsidRDefault="0097563C" w:rsidP="0097563C">
      <w:pPr>
        <w:numPr>
          <w:ilvl w:val="0"/>
          <w:numId w:val="3"/>
        </w:numPr>
        <w:ind w:left="994" w:right="-29" w:hanging="288"/>
        <w:jc w:val="both"/>
        <w:rPr>
          <w:color w:val="01316B"/>
          <w:sz w:val="24"/>
          <w:lang w:val="es-AR"/>
        </w:rPr>
      </w:pPr>
      <w:r w:rsidRPr="0097563C">
        <w:rPr>
          <w:color w:val="01316B"/>
          <w:sz w:val="24"/>
          <w:lang w:val="es-AR"/>
        </w:rPr>
        <w:t>Las autoridades estatales que se encargan de las disputas familiares internacionales podrían considerar nombrar una persona de referencia para la mediación familiar internacional, o el uso de mecanismos colaborativos similares, para interactuar con los servicios y profesionales que correspondan.</w:t>
      </w:r>
    </w:p>
    <w:p w14:paraId="264A9571" w14:textId="77777777" w:rsidR="0097563C" w:rsidRPr="0097563C" w:rsidRDefault="0097563C" w:rsidP="0097563C">
      <w:pPr>
        <w:numPr>
          <w:ilvl w:val="0"/>
          <w:numId w:val="3"/>
        </w:numPr>
        <w:ind w:left="994" w:right="-29" w:hanging="288"/>
        <w:jc w:val="both"/>
        <w:rPr>
          <w:color w:val="01316B"/>
          <w:sz w:val="24"/>
          <w:lang w:val="es-AR"/>
        </w:rPr>
      </w:pPr>
      <w:r w:rsidRPr="0097563C">
        <w:rPr>
          <w:color w:val="01316B"/>
          <w:sz w:val="24"/>
          <w:lang w:val="es-AR"/>
        </w:rPr>
        <w:t>En la medida posible, las autoridades estatales deberían ayudar a establecer listas de profesionales que ofrecen asesoramiento jurídico especializado en disputas familiares internacionales (organizaciones, abogados, etc.) en cada país.</w:t>
      </w:r>
    </w:p>
    <w:p w14:paraId="1653E15A" w14:textId="77777777" w:rsidR="0097563C" w:rsidRPr="0097563C" w:rsidRDefault="0097563C" w:rsidP="0097563C">
      <w:pPr>
        <w:numPr>
          <w:ilvl w:val="0"/>
          <w:numId w:val="3"/>
        </w:numPr>
        <w:ind w:left="994" w:right="-29" w:hanging="288"/>
        <w:jc w:val="both"/>
        <w:rPr>
          <w:color w:val="01316B"/>
          <w:sz w:val="24"/>
          <w:lang w:val="es-AR"/>
        </w:rPr>
      </w:pPr>
      <w:r w:rsidRPr="0097563C">
        <w:rPr>
          <w:color w:val="01316B"/>
          <w:sz w:val="24"/>
          <w:lang w:val="es-AR"/>
        </w:rPr>
        <w:t>Se alienta a las autoridades estatales a ayudar en el fortalecimiento de la cooperación interdisciplinaria entre los diferentes actores involucrados en disputas transfronterizas (tales como los profesionales jurídicos, tribunales, servicios sociales y servicios de mediación especializados) para ofrecer el apoyo más adecuado a los miembros de las familias involucradas en disputas familiares internacionales.</w:t>
      </w:r>
    </w:p>
    <w:p w14:paraId="2AF8F03F" w14:textId="77777777" w:rsidR="0097563C" w:rsidRPr="0097563C" w:rsidRDefault="0097563C" w:rsidP="0097563C">
      <w:pPr>
        <w:numPr>
          <w:ilvl w:val="0"/>
          <w:numId w:val="3"/>
        </w:numPr>
        <w:ind w:left="994" w:right="-29" w:hanging="288"/>
        <w:jc w:val="both"/>
        <w:rPr>
          <w:sz w:val="20"/>
          <w:szCs w:val="20"/>
          <w:lang w:val="es-AR"/>
        </w:rPr>
      </w:pPr>
      <w:r w:rsidRPr="0097563C">
        <w:rPr>
          <w:color w:val="01316B"/>
          <w:sz w:val="24"/>
          <w:lang w:val="es-AR"/>
        </w:rPr>
        <w:t>Se alienta a las autoridades estatales a mantener registros sobre el número de casos derivados a mediación familiar internacional y a evaluar los posibles ahorros en el presupuesto público, como ya se ha hecho en algunos países.</w:t>
      </w:r>
    </w:p>
    <w:p w14:paraId="2B255D5B" w14:textId="77777777" w:rsidR="0097563C" w:rsidRPr="0097563C" w:rsidRDefault="0097563C" w:rsidP="0097563C">
      <w:pPr>
        <w:tabs>
          <w:tab w:val="left" w:pos="8647"/>
        </w:tabs>
        <w:spacing w:line="460" w:lineRule="exact"/>
        <w:ind w:right="-27"/>
        <w:rPr>
          <w:rFonts w:ascii="Perpetua Titling MT" w:eastAsia="Perpetua Titling MT Light" w:hAnsi="Perpetua Titling MT" w:cs="Perpetua Titling MT Light"/>
          <w:color w:val="8A0000"/>
          <w:sz w:val="28"/>
          <w:szCs w:val="32"/>
          <w:lang w:val="es-AR"/>
        </w:rPr>
      </w:pPr>
      <w:r w:rsidRPr="0097563C">
        <w:rPr>
          <w:rFonts w:ascii="Perpetua Titling MT" w:eastAsia="Perpetua Titling MT Light" w:hAnsi="Perpetua Titling MT" w:cs="Perpetua Titling MT Light"/>
          <w:color w:val="8A0000"/>
          <w:sz w:val="28"/>
          <w:szCs w:val="32"/>
          <w:lang w:val="es-AR"/>
        </w:rPr>
        <w:lastRenderedPageBreak/>
        <w:t>ENLACES ÚTILES</w:t>
      </w:r>
    </w:p>
    <w:p w14:paraId="537B35F0" w14:textId="77777777" w:rsidR="0097563C" w:rsidRPr="0097563C" w:rsidRDefault="0097563C" w:rsidP="0097563C">
      <w:pPr>
        <w:widowControl/>
        <w:numPr>
          <w:ilvl w:val="0"/>
          <w:numId w:val="10"/>
        </w:numPr>
        <w:spacing w:before="166" w:line="276" w:lineRule="auto"/>
        <w:ind w:left="993" w:hanging="284"/>
        <w:rPr>
          <w:color w:val="01316B"/>
          <w:sz w:val="24"/>
          <w:lang w:val="es-AR"/>
        </w:rPr>
      </w:pPr>
      <w:r w:rsidRPr="0097563C">
        <w:rPr>
          <w:color w:val="01316B"/>
          <w:sz w:val="24"/>
          <w:lang w:val="es-AR"/>
        </w:rPr>
        <w:t xml:space="preserve">La </w:t>
      </w:r>
      <w:r w:rsidRPr="0097563C">
        <w:rPr>
          <w:i/>
          <w:color w:val="01316B"/>
          <w:sz w:val="24"/>
          <w:lang w:val="es-AR"/>
        </w:rPr>
        <w:t xml:space="preserve">Guía para la mediación familiar internacional </w:t>
      </w:r>
      <w:r w:rsidRPr="0097563C">
        <w:rPr>
          <w:color w:val="01316B"/>
          <w:sz w:val="24"/>
          <w:lang w:val="es-AR"/>
        </w:rPr>
        <w:t>del SSI, disponible en</w:t>
      </w:r>
    </w:p>
    <w:p w14:paraId="38D115C6" w14:textId="77777777" w:rsidR="0097563C" w:rsidRPr="0097563C" w:rsidRDefault="0097563C" w:rsidP="0097563C">
      <w:pPr>
        <w:widowControl/>
        <w:spacing w:line="276" w:lineRule="auto"/>
        <w:ind w:left="993"/>
        <w:rPr>
          <w:color w:val="01316B"/>
          <w:sz w:val="24"/>
          <w:lang w:val="es-AR"/>
        </w:rPr>
      </w:pPr>
      <w:r w:rsidRPr="0097563C">
        <w:rPr>
          <w:color w:val="01316B"/>
          <w:sz w:val="24"/>
          <w:lang w:val="es-AR"/>
        </w:rPr>
        <w:t>&lt;</w:t>
      </w:r>
      <w:hyperlink r:id="rId15" w:history="1">
        <w:r w:rsidRPr="0097563C">
          <w:rPr>
            <w:color w:val="8A0000"/>
            <w:sz w:val="24"/>
            <w:u w:val="single"/>
            <w:lang w:val="es-AR"/>
          </w:rPr>
          <w:t>http://www.ifm-mfi.org/es/node/151</w:t>
        </w:r>
      </w:hyperlink>
      <w:r w:rsidRPr="0097563C">
        <w:rPr>
          <w:color w:val="01316B"/>
          <w:sz w:val="24"/>
          <w:lang w:val="es-AR"/>
        </w:rPr>
        <w:t>&gt;</w:t>
      </w:r>
    </w:p>
    <w:p w14:paraId="483D21C0" w14:textId="77777777" w:rsidR="0097563C" w:rsidRPr="0097563C" w:rsidRDefault="0097563C" w:rsidP="0097563C">
      <w:pPr>
        <w:widowControl/>
        <w:spacing w:line="276" w:lineRule="auto"/>
        <w:ind w:left="993"/>
        <w:rPr>
          <w:sz w:val="24"/>
          <w:lang w:val="es-AR"/>
        </w:rPr>
      </w:pPr>
    </w:p>
    <w:p w14:paraId="6C448DE7" w14:textId="77777777" w:rsidR="0097563C" w:rsidRPr="0097563C" w:rsidRDefault="0097563C" w:rsidP="0097563C">
      <w:pPr>
        <w:widowControl/>
        <w:numPr>
          <w:ilvl w:val="0"/>
          <w:numId w:val="10"/>
        </w:numPr>
        <w:spacing w:line="276" w:lineRule="auto"/>
        <w:ind w:left="993" w:hanging="284"/>
        <w:rPr>
          <w:color w:val="01316B"/>
          <w:sz w:val="24"/>
          <w:lang w:val="es-AR"/>
        </w:rPr>
      </w:pPr>
      <w:r w:rsidRPr="0097563C">
        <w:rPr>
          <w:i/>
          <w:color w:val="01316B"/>
          <w:sz w:val="24"/>
          <w:lang w:val="es-AR"/>
        </w:rPr>
        <w:t xml:space="preserve">Guía de Buenas Prácticas acerca de la Mediación Familiar Internacional </w:t>
      </w:r>
      <w:r w:rsidRPr="0097563C">
        <w:rPr>
          <w:color w:val="01316B"/>
          <w:sz w:val="24"/>
          <w:lang w:val="es-AR"/>
        </w:rPr>
        <w:t>de la Conferencia de La Haya de Derecho Internacional Privado, disponible en</w:t>
      </w:r>
    </w:p>
    <w:p w14:paraId="1D04B7E1" w14:textId="77777777" w:rsidR="0097563C" w:rsidRPr="0097563C" w:rsidRDefault="0097563C" w:rsidP="0097563C">
      <w:pPr>
        <w:widowControl/>
        <w:spacing w:line="276" w:lineRule="auto"/>
        <w:ind w:left="720" w:firstLine="273"/>
        <w:rPr>
          <w:color w:val="01316B"/>
          <w:sz w:val="24"/>
          <w:lang w:val="es-AR"/>
        </w:rPr>
      </w:pPr>
      <w:r w:rsidRPr="0097563C">
        <w:rPr>
          <w:color w:val="01316B"/>
          <w:sz w:val="24"/>
          <w:lang w:val="es-AR"/>
        </w:rPr>
        <w:t>&lt;</w:t>
      </w:r>
      <w:hyperlink r:id="rId16" w:history="1">
        <w:r w:rsidRPr="0097563C">
          <w:rPr>
            <w:color w:val="8A0000"/>
            <w:sz w:val="24"/>
            <w:u w:val="single"/>
            <w:lang w:val="es-AR"/>
          </w:rPr>
          <w:t>https://assets.hcch.net/upload/guide28mediation_es.pdf</w:t>
        </w:r>
      </w:hyperlink>
      <w:r w:rsidRPr="0097563C">
        <w:rPr>
          <w:color w:val="01316B"/>
          <w:sz w:val="24"/>
          <w:lang w:val="es-AR"/>
        </w:rPr>
        <w:t>&gt;</w:t>
      </w:r>
    </w:p>
    <w:p w14:paraId="590EE803" w14:textId="77777777" w:rsidR="0097563C" w:rsidRPr="0097563C" w:rsidRDefault="0097563C" w:rsidP="0097563C">
      <w:pPr>
        <w:widowControl/>
        <w:spacing w:line="276" w:lineRule="auto"/>
        <w:ind w:left="993"/>
        <w:rPr>
          <w:color w:val="01316B"/>
          <w:sz w:val="24"/>
          <w:lang w:val="es-AR"/>
        </w:rPr>
      </w:pPr>
    </w:p>
    <w:p w14:paraId="2BE79A8D" w14:textId="77777777" w:rsidR="0097563C" w:rsidRPr="0097563C" w:rsidRDefault="0097563C" w:rsidP="0097563C">
      <w:pPr>
        <w:widowControl/>
        <w:numPr>
          <w:ilvl w:val="0"/>
          <w:numId w:val="11"/>
        </w:numPr>
        <w:spacing w:line="276" w:lineRule="auto"/>
        <w:ind w:left="993" w:hanging="284"/>
        <w:rPr>
          <w:color w:val="01316B"/>
          <w:sz w:val="24"/>
          <w:lang w:val="es-AR"/>
        </w:rPr>
      </w:pPr>
      <w:r w:rsidRPr="0097563C">
        <w:rPr>
          <w:color w:val="01316B"/>
          <w:sz w:val="24"/>
          <w:lang w:val="es-AR"/>
        </w:rPr>
        <w:t>Para mayor información sobre mediación familiar internacional, véase:</w:t>
      </w:r>
    </w:p>
    <w:p w14:paraId="6F20D66E" w14:textId="77777777" w:rsidR="0097563C" w:rsidRPr="0097563C" w:rsidRDefault="0097563C" w:rsidP="0097563C">
      <w:pPr>
        <w:widowControl/>
        <w:spacing w:line="276" w:lineRule="auto"/>
        <w:ind w:left="993"/>
        <w:rPr>
          <w:sz w:val="24"/>
          <w:lang w:val="es-AR"/>
        </w:rPr>
      </w:pPr>
      <w:r w:rsidRPr="0097563C">
        <w:rPr>
          <w:color w:val="01316B"/>
          <w:sz w:val="24"/>
          <w:lang w:val="es-AR"/>
        </w:rPr>
        <w:t>&lt;</w:t>
      </w:r>
      <w:hyperlink r:id="rId17" w:history="1">
        <w:r w:rsidRPr="0097563C">
          <w:rPr>
            <w:color w:val="8A0000"/>
            <w:u w:val="single"/>
            <w:lang w:val="es-AR"/>
          </w:rPr>
          <w:t>http://www.ifm-mfi.org/es</w:t>
        </w:r>
      </w:hyperlink>
      <w:r w:rsidRPr="0097563C">
        <w:rPr>
          <w:color w:val="01316B"/>
          <w:sz w:val="24"/>
          <w:lang w:val="es-AR"/>
        </w:rPr>
        <w:t>&gt;</w:t>
      </w:r>
    </w:p>
    <w:p w14:paraId="59CF378A" w14:textId="77777777" w:rsidR="0097563C" w:rsidRPr="0097563C" w:rsidRDefault="0097563C" w:rsidP="0097563C">
      <w:pPr>
        <w:widowControl/>
        <w:spacing w:line="276" w:lineRule="auto"/>
        <w:ind w:left="993"/>
        <w:jc w:val="both"/>
        <w:rPr>
          <w:color w:val="01316B"/>
          <w:sz w:val="24"/>
          <w:lang w:val="es-AR"/>
        </w:rPr>
      </w:pPr>
    </w:p>
    <w:p w14:paraId="7D929374" w14:textId="77777777" w:rsidR="0097563C" w:rsidRPr="0097563C" w:rsidRDefault="0097563C" w:rsidP="0097563C">
      <w:pPr>
        <w:widowControl/>
        <w:numPr>
          <w:ilvl w:val="0"/>
          <w:numId w:val="12"/>
        </w:numPr>
        <w:spacing w:line="276" w:lineRule="auto"/>
        <w:ind w:left="993" w:hanging="284"/>
        <w:rPr>
          <w:color w:val="01316B"/>
          <w:sz w:val="24"/>
          <w:lang w:val="es-AR"/>
        </w:rPr>
      </w:pPr>
      <w:r w:rsidRPr="0097563C">
        <w:rPr>
          <w:color w:val="01316B"/>
          <w:sz w:val="24"/>
          <w:lang w:val="es-AR"/>
        </w:rPr>
        <w:t>Para encontrar mediadores familiares internacionales especializados, por país, véase:</w:t>
      </w:r>
    </w:p>
    <w:p w14:paraId="7B2FBFAD" w14:textId="77777777" w:rsidR="0097563C" w:rsidRPr="0097563C" w:rsidRDefault="0097563C" w:rsidP="0097563C">
      <w:pPr>
        <w:widowControl/>
        <w:spacing w:before="166" w:line="276" w:lineRule="auto"/>
        <w:ind w:left="992"/>
        <w:rPr>
          <w:color w:val="01316B"/>
          <w:sz w:val="24"/>
          <w:lang w:val="es-AR"/>
        </w:rPr>
      </w:pPr>
      <w:r w:rsidRPr="0097563C">
        <w:rPr>
          <w:color w:val="01316B"/>
          <w:sz w:val="24"/>
          <w:lang w:val="es-AR"/>
        </w:rPr>
        <w:t xml:space="preserve">La “Sección información por país”, que incluye servicios de asistencia jurídica y </w:t>
      </w:r>
      <w:proofErr w:type="spellStart"/>
      <w:r w:rsidRPr="0097563C">
        <w:rPr>
          <w:color w:val="01316B"/>
          <w:sz w:val="24"/>
          <w:lang w:val="es-AR"/>
        </w:rPr>
        <w:t>psico</w:t>
      </w:r>
      <w:proofErr w:type="spellEnd"/>
      <w:r w:rsidRPr="0097563C">
        <w:rPr>
          <w:color w:val="01316B"/>
          <w:sz w:val="24"/>
          <w:lang w:val="es-AR"/>
        </w:rPr>
        <w:t>-social, en</w:t>
      </w:r>
    </w:p>
    <w:p w14:paraId="71D93779" w14:textId="77777777" w:rsidR="0097563C" w:rsidRPr="0097563C" w:rsidRDefault="0097563C" w:rsidP="0097563C">
      <w:pPr>
        <w:widowControl/>
        <w:spacing w:line="276" w:lineRule="auto"/>
        <w:ind w:left="993"/>
        <w:rPr>
          <w:sz w:val="24"/>
          <w:lang w:val="es-AR"/>
        </w:rPr>
      </w:pPr>
      <w:r w:rsidRPr="0097563C">
        <w:rPr>
          <w:color w:val="01316B"/>
          <w:sz w:val="24"/>
          <w:lang w:val="es-AR"/>
        </w:rPr>
        <w:t>&lt;</w:t>
      </w:r>
      <w:hyperlink r:id="rId18" w:history="1">
        <w:r w:rsidRPr="0097563C">
          <w:rPr>
            <w:color w:val="8A0000"/>
            <w:u w:val="single"/>
            <w:lang w:val="es-AR"/>
          </w:rPr>
          <w:t>http://www.ifm-mfi.org/es/node/329</w:t>
        </w:r>
      </w:hyperlink>
      <w:r w:rsidRPr="0097563C">
        <w:rPr>
          <w:color w:val="01316B"/>
          <w:sz w:val="24"/>
          <w:lang w:val="es-AR"/>
        </w:rPr>
        <w:t>&gt;</w:t>
      </w:r>
    </w:p>
    <w:p w14:paraId="3531FEE4" w14:textId="77777777" w:rsidR="0097563C" w:rsidRPr="0097563C" w:rsidRDefault="0097563C" w:rsidP="0097563C">
      <w:pPr>
        <w:widowControl/>
        <w:spacing w:before="166" w:line="276" w:lineRule="auto"/>
        <w:ind w:left="992"/>
        <w:rPr>
          <w:color w:val="01316B"/>
          <w:sz w:val="24"/>
          <w:lang w:val="es-AR"/>
        </w:rPr>
      </w:pPr>
      <w:r w:rsidRPr="0097563C">
        <w:rPr>
          <w:color w:val="01316B"/>
          <w:sz w:val="24"/>
          <w:lang w:val="es-AR"/>
        </w:rPr>
        <w:t>Los Puntos Centrales de contacto para la mediación familiar internacional de la Conferencia de La Haya, enumerados en</w:t>
      </w:r>
    </w:p>
    <w:p w14:paraId="5A0C33E3" w14:textId="77777777" w:rsidR="0097563C" w:rsidRPr="0097563C" w:rsidRDefault="0097563C" w:rsidP="0097563C">
      <w:pPr>
        <w:widowControl/>
        <w:spacing w:line="276" w:lineRule="auto"/>
        <w:ind w:left="993"/>
        <w:rPr>
          <w:sz w:val="24"/>
          <w:lang w:val="es-AR"/>
        </w:rPr>
      </w:pPr>
      <w:r w:rsidRPr="0097563C">
        <w:rPr>
          <w:color w:val="01316B"/>
          <w:sz w:val="24"/>
          <w:lang w:val="es-AR"/>
        </w:rPr>
        <w:t>&lt;</w:t>
      </w:r>
      <w:hyperlink r:id="rId19" w:history="1">
        <w:r w:rsidRPr="0097563C">
          <w:rPr>
            <w:color w:val="8A0000"/>
            <w:u w:val="single"/>
            <w:lang w:val="es-AR"/>
          </w:rPr>
          <w:t>https://www.hcch.net/es/publications-and-studies/details4/?pid=5360</w:t>
        </w:r>
      </w:hyperlink>
      <w:r w:rsidRPr="0097563C">
        <w:rPr>
          <w:color w:val="01316B"/>
          <w:sz w:val="24"/>
          <w:lang w:val="es-AR"/>
        </w:rPr>
        <w:t>&gt;</w:t>
      </w:r>
    </w:p>
    <w:p w14:paraId="212F7B1C" w14:textId="77777777" w:rsidR="0097563C" w:rsidRPr="0097563C" w:rsidRDefault="0097563C" w:rsidP="0097563C">
      <w:pPr>
        <w:widowControl/>
        <w:spacing w:before="166" w:line="276" w:lineRule="auto"/>
        <w:ind w:left="992"/>
        <w:rPr>
          <w:sz w:val="24"/>
          <w:lang w:val="es-AR"/>
        </w:rPr>
      </w:pPr>
      <w:r w:rsidRPr="0097563C">
        <w:rPr>
          <w:color w:val="01316B"/>
          <w:sz w:val="24"/>
          <w:lang w:val="es-AR"/>
        </w:rPr>
        <w:t>La red global de mediadores familiares transfronterizos en</w:t>
      </w:r>
    </w:p>
    <w:p w14:paraId="3592AD60" w14:textId="77777777" w:rsidR="0097563C" w:rsidRPr="0097563C" w:rsidRDefault="0097563C" w:rsidP="0097563C">
      <w:pPr>
        <w:widowControl/>
        <w:spacing w:line="276" w:lineRule="auto"/>
        <w:ind w:left="993"/>
        <w:rPr>
          <w:sz w:val="24"/>
          <w:lang w:val="es-AR"/>
        </w:rPr>
      </w:pPr>
      <w:r w:rsidRPr="0097563C">
        <w:rPr>
          <w:color w:val="01316B"/>
          <w:sz w:val="24"/>
          <w:lang w:val="es-AR"/>
        </w:rPr>
        <w:t>&lt;</w:t>
      </w:r>
      <w:hyperlink r:id="rId20" w:history="1">
        <w:r w:rsidRPr="0097563C">
          <w:rPr>
            <w:color w:val="8A0000"/>
            <w:sz w:val="24"/>
            <w:u w:val="single"/>
            <w:lang w:val="es-AR"/>
          </w:rPr>
          <w:t>www.crossbordermediator.eu</w:t>
        </w:r>
      </w:hyperlink>
      <w:r w:rsidRPr="0097563C">
        <w:rPr>
          <w:color w:val="01316B"/>
          <w:sz w:val="24"/>
          <w:lang w:val="es-AR"/>
        </w:rPr>
        <w:t>&gt;</w:t>
      </w:r>
    </w:p>
    <w:p w14:paraId="57120B4C" w14:textId="77777777" w:rsidR="0097563C" w:rsidRPr="0097563C" w:rsidRDefault="0097563C" w:rsidP="0097563C">
      <w:pPr>
        <w:widowControl/>
        <w:spacing w:before="166" w:line="276" w:lineRule="auto"/>
        <w:ind w:left="992"/>
        <w:rPr>
          <w:color w:val="01316B"/>
          <w:sz w:val="24"/>
          <w:lang w:val="es-AR"/>
        </w:rPr>
      </w:pPr>
      <w:r w:rsidRPr="0097563C">
        <w:rPr>
          <w:color w:val="01316B"/>
          <w:sz w:val="24"/>
          <w:lang w:val="es-AR"/>
        </w:rPr>
        <w:t xml:space="preserve">El sitio web de la fundación </w:t>
      </w:r>
      <w:proofErr w:type="spellStart"/>
      <w:r w:rsidRPr="0097563C">
        <w:rPr>
          <w:color w:val="01316B"/>
          <w:sz w:val="24"/>
          <w:lang w:val="es-AR"/>
        </w:rPr>
        <w:t>Mikke.V</w:t>
      </w:r>
      <w:proofErr w:type="spellEnd"/>
      <w:r w:rsidRPr="0097563C">
        <w:rPr>
          <w:color w:val="01316B"/>
          <w:sz w:val="24"/>
          <w:lang w:val="es-AR"/>
        </w:rPr>
        <w:t>. (</w:t>
      </w:r>
      <w:proofErr w:type="gramStart"/>
      <w:r w:rsidRPr="0097563C">
        <w:rPr>
          <w:color w:val="01316B"/>
          <w:sz w:val="24"/>
          <w:lang w:val="es-AR"/>
        </w:rPr>
        <w:t>centro</w:t>
      </w:r>
      <w:proofErr w:type="gramEnd"/>
      <w:r w:rsidRPr="0097563C">
        <w:rPr>
          <w:color w:val="01316B"/>
          <w:sz w:val="24"/>
          <w:lang w:val="es-AR"/>
        </w:rPr>
        <w:t xml:space="preserve"> de mediación internacional para casos de conflictos familiares y sustracción de menores) en</w:t>
      </w:r>
    </w:p>
    <w:p w14:paraId="6A485120" w14:textId="77777777" w:rsidR="0097563C" w:rsidRPr="0097563C" w:rsidRDefault="0097563C" w:rsidP="0097563C">
      <w:pPr>
        <w:widowControl/>
        <w:spacing w:line="276" w:lineRule="auto"/>
        <w:ind w:left="993"/>
        <w:rPr>
          <w:color w:val="01316B"/>
          <w:sz w:val="24"/>
          <w:lang w:val="es-AR"/>
        </w:rPr>
      </w:pPr>
      <w:r w:rsidRPr="0097563C">
        <w:rPr>
          <w:color w:val="01316B"/>
          <w:sz w:val="24"/>
          <w:lang w:val="es-AR"/>
        </w:rPr>
        <w:t>&lt;</w:t>
      </w:r>
      <w:hyperlink r:id="rId21" w:history="1">
        <w:r w:rsidRPr="0097563C">
          <w:rPr>
            <w:color w:val="8A0000"/>
            <w:u w:val="single"/>
            <w:lang w:val="es-AR"/>
          </w:rPr>
          <w:t>http://www.mikk-ev.de/espanol/inicio/</w:t>
        </w:r>
      </w:hyperlink>
      <w:r w:rsidRPr="0097563C">
        <w:rPr>
          <w:color w:val="01316B"/>
          <w:sz w:val="24"/>
          <w:lang w:val="es-AR"/>
        </w:rPr>
        <w:t>&gt;</w:t>
      </w:r>
    </w:p>
    <w:p w14:paraId="735D35C1" w14:textId="77777777" w:rsidR="0097563C" w:rsidRPr="0097563C" w:rsidRDefault="0097563C" w:rsidP="0097563C">
      <w:pPr>
        <w:widowControl/>
        <w:spacing w:line="276" w:lineRule="auto"/>
        <w:ind w:left="993"/>
        <w:jc w:val="both"/>
        <w:rPr>
          <w:sz w:val="24"/>
          <w:lang w:val="es-AR"/>
        </w:rPr>
      </w:pPr>
    </w:p>
    <w:p w14:paraId="59E413FD" w14:textId="77777777" w:rsidR="0097563C" w:rsidRPr="0097563C" w:rsidRDefault="0097563C" w:rsidP="0097563C">
      <w:pPr>
        <w:widowControl/>
        <w:spacing w:line="276" w:lineRule="auto"/>
        <w:ind w:left="993"/>
        <w:rPr>
          <w:sz w:val="24"/>
          <w:lang w:val="es-AR"/>
        </w:rPr>
      </w:pPr>
    </w:p>
    <w:p w14:paraId="69BFD98D" w14:textId="39378BF1" w:rsidR="00775E94" w:rsidRPr="0097563C" w:rsidRDefault="00775E94" w:rsidP="00AE5077">
      <w:pPr>
        <w:pStyle w:val="Corpsdetexte"/>
        <w:rPr>
          <w:sz w:val="20"/>
          <w:lang w:val="es-AR"/>
        </w:rPr>
      </w:pPr>
    </w:p>
    <w:sectPr w:rsidR="00775E94" w:rsidRPr="0097563C" w:rsidSect="00972464">
      <w:footerReference w:type="even" r:id="rId22"/>
      <w:footerReference w:type="default" r:id="rId23"/>
      <w:pgSz w:w="11907" w:h="16839" w:code="9"/>
      <w:pgMar w:top="1134" w:right="992" w:bottom="1418" w:left="1276"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7564D" w14:textId="77777777" w:rsidR="00A15605" w:rsidRDefault="00A15605">
      <w:r>
        <w:separator/>
      </w:r>
    </w:p>
  </w:endnote>
  <w:endnote w:type="continuationSeparator" w:id="0">
    <w:p w14:paraId="3F2CD793" w14:textId="77777777" w:rsidR="00A15605" w:rsidRDefault="00A15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erpetua">
    <w:altName w:val="Georgia"/>
    <w:panose1 w:val="02020502060401020303"/>
    <w:charset w:val="00"/>
    <w:family w:val="roman"/>
    <w:pitch w:val="variable"/>
    <w:sig w:usb0="00000003" w:usb1="00000000" w:usb2="00000000" w:usb3="00000000" w:csb0="00000001" w:csb1="00000000"/>
  </w:font>
  <w:font w:name="Perpetua Titling MT Light">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Perpetua Titling MT">
    <w:altName w:val="Georgia"/>
    <w:panose1 w:val="020205020605050208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596014"/>
      <w:docPartObj>
        <w:docPartGallery w:val="Page Numbers (Bottom of Page)"/>
        <w:docPartUnique/>
      </w:docPartObj>
    </w:sdtPr>
    <w:sdtEndPr>
      <w:rPr>
        <w:rFonts w:ascii="Perpetua Titling MT" w:hAnsi="Perpetua Titling MT"/>
        <w:color w:val="01316B"/>
        <w:sz w:val="18"/>
      </w:rPr>
    </w:sdtEndPr>
    <w:sdtContent>
      <w:p w14:paraId="2C95C75E" w14:textId="77777777" w:rsidR="00A15605" w:rsidRPr="00940C30" w:rsidRDefault="00A15605" w:rsidP="000F17A0">
        <w:pPr>
          <w:pStyle w:val="Pieddepage"/>
          <w:rPr>
            <w:rFonts w:ascii="Perpetua Titling MT" w:hAnsi="Perpetua Titling MT"/>
            <w:color w:val="01316B"/>
            <w:sz w:val="18"/>
          </w:rPr>
        </w:pPr>
        <w:r w:rsidRPr="00940C30">
          <w:rPr>
            <w:rFonts w:ascii="Perpetua Titling MT" w:hAnsi="Perpetua Titling MT"/>
            <w:noProof/>
            <w:color w:val="01316B"/>
            <w:sz w:val="16"/>
            <w:lang w:val="en-GB" w:eastAsia="en-GB"/>
          </w:rPr>
          <mc:AlternateContent>
            <mc:Choice Requires="wps">
              <w:drawing>
                <wp:anchor distT="0" distB="0" distL="114300" distR="114300" simplePos="0" relativeHeight="251661312" behindDoc="0" locked="0" layoutInCell="1" allowOverlap="1" wp14:anchorId="02054D12" wp14:editId="206A4E15">
                  <wp:simplePos x="0" y="0"/>
                  <wp:positionH relativeFrom="column">
                    <wp:posOffset>206327</wp:posOffset>
                  </wp:positionH>
                  <wp:positionV relativeFrom="paragraph">
                    <wp:posOffset>-635</wp:posOffset>
                  </wp:positionV>
                  <wp:extent cx="0" cy="586596"/>
                  <wp:effectExtent l="0" t="0" r="19050" b="23495"/>
                  <wp:wrapNone/>
                  <wp:docPr id="25" name="Connecteur droit 25"/>
                  <wp:cNvGraphicFramePr/>
                  <a:graphic xmlns:a="http://schemas.openxmlformats.org/drawingml/2006/main">
                    <a:graphicData uri="http://schemas.microsoft.com/office/word/2010/wordprocessingShape">
                      <wps:wsp>
                        <wps:cNvCnPr/>
                        <wps:spPr>
                          <a:xfrm>
                            <a:off x="0" y="0"/>
                            <a:ext cx="0" cy="586596"/>
                          </a:xfrm>
                          <a:prstGeom prst="line">
                            <a:avLst/>
                          </a:prstGeom>
                          <a:ln>
                            <a:solidFill>
                              <a:srgbClr val="01316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8BBDF4" id="Connecteur droit 2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25pt,-.05pt" to="16.2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" strokecolor="#01316b"/>
              </w:pict>
            </mc:Fallback>
          </mc:AlternateContent>
        </w:r>
        <w:r w:rsidRPr="00940C30">
          <w:rPr>
            <w:rFonts w:ascii="Perpetua Titling MT" w:hAnsi="Perpetua Titling MT"/>
            <w:color w:val="01316B"/>
            <w:sz w:val="18"/>
          </w:rPr>
          <w:fldChar w:fldCharType="begin"/>
        </w:r>
        <w:r w:rsidRPr="00940C30">
          <w:rPr>
            <w:rFonts w:ascii="Perpetua Titling MT" w:hAnsi="Perpetua Titling MT"/>
            <w:color w:val="01316B"/>
            <w:sz w:val="18"/>
          </w:rPr>
          <w:instrText>PAGE   \* MERGEFORMAT</w:instrText>
        </w:r>
        <w:r w:rsidRPr="00940C30">
          <w:rPr>
            <w:rFonts w:ascii="Perpetua Titling MT" w:hAnsi="Perpetua Titling MT"/>
            <w:color w:val="01316B"/>
            <w:sz w:val="18"/>
          </w:rPr>
          <w:fldChar w:fldCharType="separate"/>
        </w:r>
        <w:r w:rsidR="008125A1" w:rsidRPr="008125A1">
          <w:rPr>
            <w:rFonts w:ascii="Perpetua Titling MT" w:hAnsi="Perpetua Titling MT"/>
            <w:noProof/>
            <w:color w:val="01316B"/>
            <w:sz w:val="18"/>
            <w:lang w:val="fr-FR"/>
          </w:rPr>
          <w:t>16</w:t>
        </w:r>
        <w:r w:rsidRPr="00940C30">
          <w:rPr>
            <w:rFonts w:ascii="Perpetua Titling MT" w:hAnsi="Perpetua Titling MT"/>
            <w:color w:val="01316B"/>
            <w:sz w:val="18"/>
          </w:rPr>
          <w:fldChar w:fldCharType="end"/>
        </w:r>
      </w:p>
    </w:sdtContent>
  </w:sdt>
  <w:p w14:paraId="090E3B4A" w14:textId="77777777" w:rsidR="00A15605" w:rsidRDefault="00A15605" w:rsidP="000F17A0">
    <w:pPr>
      <w:pStyle w:val="Corpsdetexte"/>
      <w:spacing w:line="14" w:lineRule="auto"/>
      <w:rPr>
        <w:sz w:val="20"/>
      </w:rPr>
    </w:pPr>
  </w:p>
  <w:p w14:paraId="56C87CBD" w14:textId="77777777" w:rsidR="00A15605" w:rsidRDefault="00A15605">
    <w:pPr>
      <w:pStyle w:val="Corpsdetexte"/>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288327"/>
      <w:docPartObj>
        <w:docPartGallery w:val="Page Numbers (Bottom of Page)"/>
        <w:docPartUnique/>
      </w:docPartObj>
    </w:sdtPr>
    <w:sdtEndPr>
      <w:rPr>
        <w:rFonts w:ascii="Perpetua Titling MT" w:hAnsi="Perpetua Titling MT"/>
        <w:color w:val="01316B"/>
        <w:sz w:val="18"/>
      </w:rPr>
    </w:sdtEndPr>
    <w:sdtContent>
      <w:p w14:paraId="51C000D8" w14:textId="77777777" w:rsidR="00A15605" w:rsidRPr="00940C30" w:rsidRDefault="00A15605" w:rsidP="000F17A0">
        <w:pPr>
          <w:pStyle w:val="Pieddepage"/>
          <w:jc w:val="right"/>
          <w:rPr>
            <w:rFonts w:ascii="Perpetua Titling MT" w:hAnsi="Perpetua Titling MT"/>
            <w:color w:val="01316B"/>
            <w:sz w:val="18"/>
          </w:rPr>
        </w:pPr>
        <w:r w:rsidRPr="00940C30">
          <w:rPr>
            <w:rFonts w:ascii="Perpetua Titling MT" w:hAnsi="Perpetua Titling MT"/>
            <w:noProof/>
            <w:color w:val="01316B"/>
            <w:sz w:val="18"/>
            <w:lang w:val="en-GB" w:eastAsia="en-GB"/>
          </w:rPr>
          <mc:AlternateContent>
            <mc:Choice Requires="wps">
              <w:drawing>
                <wp:anchor distT="0" distB="0" distL="114300" distR="114300" simplePos="0" relativeHeight="251659264" behindDoc="0" locked="0" layoutInCell="1" allowOverlap="1" wp14:anchorId="206242B4" wp14:editId="74A5A3DE">
                  <wp:simplePos x="0" y="0"/>
                  <wp:positionH relativeFrom="column">
                    <wp:posOffset>3670755</wp:posOffset>
                  </wp:positionH>
                  <wp:positionV relativeFrom="paragraph">
                    <wp:posOffset>3103</wp:posOffset>
                  </wp:positionV>
                  <wp:extent cx="0" cy="586596"/>
                  <wp:effectExtent l="0" t="0" r="19050" b="23495"/>
                  <wp:wrapNone/>
                  <wp:docPr id="24" name="Connecteur droit 24"/>
                  <wp:cNvGraphicFramePr/>
                  <a:graphic xmlns:a="http://schemas.openxmlformats.org/drawingml/2006/main">
                    <a:graphicData uri="http://schemas.microsoft.com/office/word/2010/wordprocessingShape">
                      <wps:wsp>
                        <wps:cNvCnPr/>
                        <wps:spPr>
                          <a:xfrm>
                            <a:off x="0" y="0"/>
                            <a:ext cx="0" cy="586596"/>
                          </a:xfrm>
                          <a:prstGeom prst="line">
                            <a:avLst/>
                          </a:prstGeom>
                          <a:noFill/>
                          <a:ln w="9525" cap="flat" cmpd="sng" algn="ctr">
                            <a:solidFill>
                              <a:srgbClr val="01316B"/>
                            </a:solidFill>
                            <a:prstDash val="solid"/>
                          </a:ln>
                          <a:effectLst/>
                        </wps:spPr>
                        <wps:bodyPr/>
                      </wps:wsp>
                    </a:graphicData>
                  </a:graphic>
                </wp:anchor>
              </w:drawing>
            </mc:Choice>
            <mc:Fallback>
              <w:pict>
                <v:line w14:anchorId="3E057B73" id="Connecteur droit 2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9.05pt,.25pt" to="289.0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" strokecolor="#01316b"/>
              </w:pict>
            </mc:Fallback>
          </mc:AlternateContent>
        </w:r>
        <w:r w:rsidRPr="00940C30">
          <w:rPr>
            <w:rFonts w:ascii="Perpetua Titling MT" w:hAnsi="Perpetua Titling MT"/>
            <w:color w:val="01316B"/>
            <w:sz w:val="18"/>
          </w:rPr>
          <w:fldChar w:fldCharType="begin"/>
        </w:r>
        <w:r w:rsidRPr="00940C30">
          <w:rPr>
            <w:rFonts w:ascii="Perpetua Titling MT" w:hAnsi="Perpetua Titling MT"/>
            <w:color w:val="01316B"/>
            <w:sz w:val="18"/>
          </w:rPr>
          <w:instrText>PAGE   \* MERGEFORMAT</w:instrText>
        </w:r>
        <w:r w:rsidRPr="00940C30">
          <w:rPr>
            <w:rFonts w:ascii="Perpetua Titling MT" w:hAnsi="Perpetua Titling MT"/>
            <w:color w:val="01316B"/>
            <w:sz w:val="18"/>
          </w:rPr>
          <w:fldChar w:fldCharType="separate"/>
        </w:r>
        <w:r w:rsidR="008125A1" w:rsidRPr="008125A1">
          <w:rPr>
            <w:rFonts w:ascii="Perpetua Titling MT" w:hAnsi="Perpetua Titling MT"/>
            <w:noProof/>
            <w:color w:val="01316B"/>
            <w:sz w:val="18"/>
            <w:lang w:val="fr-FR"/>
          </w:rPr>
          <w:t>15</w:t>
        </w:r>
        <w:r w:rsidRPr="00940C30">
          <w:rPr>
            <w:rFonts w:ascii="Perpetua Titling MT" w:hAnsi="Perpetua Titling MT"/>
            <w:color w:val="01316B"/>
            <w:sz w:val="18"/>
          </w:rPr>
          <w:fldChar w:fldCharType="end"/>
        </w:r>
      </w:p>
    </w:sdtContent>
  </w:sdt>
  <w:p w14:paraId="4DED36F5" w14:textId="77777777" w:rsidR="00A15605" w:rsidRDefault="00A15605" w:rsidP="000F17A0">
    <w:pPr>
      <w:pStyle w:val="Corpsdetexte"/>
      <w:spacing w:line="14" w:lineRule="auto"/>
      <w:rPr>
        <w:sz w:val="20"/>
      </w:rPr>
    </w:pPr>
  </w:p>
  <w:p w14:paraId="3F8FAF47" w14:textId="77777777" w:rsidR="00A15605" w:rsidRDefault="00A15605">
    <w:pPr>
      <w:pStyle w:val="Corpsdetexte"/>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DA344" w14:textId="02A50A40" w:rsidR="00A15605" w:rsidRPr="00940C30" w:rsidRDefault="00A15605" w:rsidP="000F17A0">
    <w:pPr>
      <w:pStyle w:val="Pieddepage"/>
      <w:rPr>
        <w:rFonts w:ascii="Perpetua Titling MT" w:hAnsi="Perpetua Titling MT"/>
        <w:color w:val="01316B"/>
        <w:sz w:val="18"/>
      </w:rPr>
    </w:pPr>
  </w:p>
  <w:p w14:paraId="24CD52ED" w14:textId="77777777" w:rsidR="00A15605" w:rsidRDefault="00A15605" w:rsidP="000F17A0">
    <w:pPr>
      <w:pStyle w:val="Corpsdetexte"/>
      <w:spacing w:line="14" w:lineRule="auto"/>
      <w:rPr>
        <w:sz w:val="20"/>
      </w:rPr>
    </w:pPr>
  </w:p>
  <w:p w14:paraId="73F3253D" w14:textId="77777777" w:rsidR="00A15605" w:rsidRDefault="00A15605">
    <w:pPr>
      <w:pStyle w:val="Corpsdetexte"/>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D978C" w14:textId="77777777" w:rsidR="00DF3DEA" w:rsidRDefault="00DF3DEA" w:rsidP="000F17A0">
    <w:pPr>
      <w:pStyle w:val="Corpsdetexte"/>
      <w:spacing w:line="14" w:lineRule="auto"/>
      <w:rPr>
        <w:sz w:val="20"/>
      </w:rPr>
    </w:pPr>
  </w:p>
  <w:p w14:paraId="279B9E77" w14:textId="77777777" w:rsidR="00DF3DEA" w:rsidRDefault="00DF3DEA">
    <w:pPr>
      <w:pStyle w:val="Corpsdetexte"/>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EE3FE" w14:textId="77777777" w:rsidR="00A82271" w:rsidRDefault="00A82271">
    <w:pPr>
      <w:pStyle w:val="Corpsdetexte"/>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32B25" w14:textId="77777777" w:rsidR="00A413F1" w:rsidRDefault="00A413F1">
    <w:pPr>
      <w:pStyle w:val="Corpsdetex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AEA94" w14:textId="77777777" w:rsidR="00A15605" w:rsidRDefault="00A15605">
      <w:r>
        <w:separator/>
      </w:r>
    </w:p>
  </w:footnote>
  <w:footnote w:type="continuationSeparator" w:id="0">
    <w:p w14:paraId="09726EE4" w14:textId="77777777" w:rsidR="00A15605" w:rsidRDefault="00A15605">
      <w:r>
        <w:continuationSeparator/>
      </w:r>
    </w:p>
  </w:footnote>
  <w:footnote w:id="1">
    <w:p w14:paraId="2C942703" w14:textId="77777777" w:rsidR="00A15605" w:rsidRDefault="00A15605" w:rsidP="003F1A35">
      <w:pPr>
        <w:ind w:right="103"/>
        <w:jc w:val="both"/>
        <w:rPr>
          <w:sz w:val="15"/>
          <w:szCs w:val="15"/>
          <w:lang w:val="es-ES"/>
        </w:rPr>
      </w:pPr>
      <w:r>
        <w:rPr>
          <w:sz w:val="15"/>
          <w:szCs w:val="15"/>
          <w:vertAlign w:val="superscript"/>
          <w:lang w:val="es-ES"/>
        </w:rPr>
        <w:footnoteRef/>
      </w:r>
      <w:r>
        <w:rPr>
          <w:sz w:val="15"/>
          <w:szCs w:val="15"/>
          <w:vertAlign w:val="superscript"/>
          <w:lang w:val="es-ES"/>
        </w:rPr>
        <w:t xml:space="preserve"> </w:t>
      </w:r>
      <w:r>
        <w:rPr>
          <w:sz w:val="15"/>
          <w:szCs w:val="15"/>
          <w:lang w:val="es-ES"/>
        </w:rPr>
        <w:t xml:space="preserve">Los principios contenidos en este Código deontológico están en línea con los siguientes instrumentos regionales e internacionales: </w:t>
      </w:r>
    </w:p>
    <w:p w14:paraId="2022E8AE" w14:textId="13C6B811" w:rsidR="00A15605" w:rsidRPr="000F17A0" w:rsidRDefault="00A15605" w:rsidP="000F17A0">
      <w:pPr>
        <w:pStyle w:val="NormalWeb"/>
        <w:spacing w:before="0" w:beforeAutospacing="0" w:after="0" w:afterAutospacing="0"/>
        <w:jc w:val="both"/>
        <w:rPr>
          <w:rStyle w:val="Lienhypertexte"/>
          <w:rFonts w:ascii="Perpetua" w:eastAsia="Perpetua" w:hAnsi="Perpetua" w:cs="Perpetua"/>
          <w:color w:val="01316B"/>
          <w:sz w:val="14"/>
          <w:szCs w:val="12"/>
          <w:lang w:val="es-ES" w:eastAsia="en-US"/>
        </w:rPr>
      </w:pPr>
      <w:r w:rsidRPr="000F17A0">
        <w:rPr>
          <w:rFonts w:ascii="Perpetua" w:eastAsia="Perpetua" w:hAnsi="Perpetua" w:cs="Perpetua"/>
          <w:b/>
          <w:sz w:val="14"/>
          <w:szCs w:val="12"/>
          <w:lang w:val="es-ES" w:eastAsia="en-US"/>
        </w:rPr>
        <w:t>Consejo de Europa</w:t>
      </w:r>
      <w:r w:rsidRPr="000F17A0">
        <w:rPr>
          <w:rFonts w:ascii="Perpetua" w:eastAsia="Perpetua" w:hAnsi="Perpetua" w:cs="Perpetua"/>
          <w:b/>
          <w:bCs/>
          <w:sz w:val="14"/>
          <w:szCs w:val="12"/>
          <w:lang w:val="es-ES" w:eastAsia="en-US"/>
        </w:rPr>
        <w:t>:</w:t>
      </w:r>
      <w:r w:rsidRPr="000F17A0">
        <w:rPr>
          <w:lang w:val="es-ES"/>
        </w:rPr>
        <w:t xml:space="preserve"> </w:t>
      </w:r>
      <w:r w:rsidR="008125A1">
        <w:fldChar w:fldCharType="begin"/>
      </w:r>
      <w:r w:rsidR="008125A1" w:rsidRPr="0097563C">
        <w:rPr>
          <w:lang w:val="es-ES"/>
        </w:rPr>
        <w:instrText xml:space="preserve"> HYPERLINK "http://www.coe.int/t/dghl/standardsetting/family/7th%20conference_en_files/Rec%2898%291%20E.pdf" \t "_blank" </w:instrText>
      </w:r>
      <w:r w:rsidR="008125A1">
        <w:fldChar w:fldCharType="separate"/>
      </w:r>
      <w:r w:rsidRPr="000F17A0">
        <w:rPr>
          <w:rStyle w:val="Lienhypertexte"/>
          <w:rFonts w:ascii="Perpetua" w:eastAsia="Perpetua" w:hAnsi="Perpetua" w:cs="Perpetua"/>
          <w:color w:val="01316B"/>
          <w:sz w:val="14"/>
          <w:szCs w:val="12"/>
          <w:lang w:val="es-ES" w:eastAsia="en-US"/>
        </w:rPr>
        <w:t>Recomendación nº R (98) 1 del Comité de Ministros a los Estados miembros sobre la mediación familiar</w:t>
      </w:r>
      <w:r w:rsidR="008125A1">
        <w:rPr>
          <w:rStyle w:val="Lienhypertexte"/>
          <w:rFonts w:ascii="Perpetua" w:eastAsia="Perpetua" w:hAnsi="Perpetua" w:cs="Perpetua"/>
          <w:color w:val="01316B"/>
          <w:sz w:val="14"/>
          <w:szCs w:val="12"/>
          <w:lang w:val="es-ES" w:eastAsia="en-US"/>
        </w:rPr>
        <w:fldChar w:fldCharType="end"/>
      </w:r>
      <w:r w:rsidRPr="000F17A0">
        <w:rPr>
          <w:rStyle w:val="Lienhypertexte"/>
          <w:rFonts w:ascii="Perpetua" w:eastAsia="Perpetua" w:hAnsi="Perpetua" w:cs="Perpetua"/>
          <w:color w:val="01316B"/>
          <w:sz w:val="14"/>
          <w:szCs w:val="12"/>
          <w:u w:val="none"/>
          <w:lang w:val="es-ES" w:eastAsia="en-US"/>
        </w:rPr>
        <w:t xml:space="preserve"> </w:t>
      </w:r>
      <w:r w:rsidRPr="000F17A0">
        <w:rPr>
          <w:rStyle w:val="Lienhypertexte"/>
          <w:rFonts w:ascii="Perpetua" w:eastAsia="Perpetua" w:hAnsi="Perpetua" w:cs="Perpetua"/>
          <w:color w:val="auto"/>
          <w:sz w:val="14"/>
          <w:szCs w:val="12"/>
          <w:u w:val="none"/>
          <w:lang w:val="es-ES" w:eastAsia="en-US"/>
        </w:rPr>
        <w:t>(en inglés);</w:t>
      </w:r>
      <w:r w:rsidRPr="000F17A0">
        <w:rPr>
          <w:rStyle w:val="Lienhypertexte"/>
          <w:rFonts w:ascii="Perpetua" w:eastAsia="Perpetua" w:hAnsi="Perpetua" w:cs="Perpetua"/>
          <w:color w:val="auto"/>
          <w:sz w:val="14"/>
          <w:szCs w:val="12"/>
          <w:lang w:val="es-ES" w:eastAsia="en-US"/>
        </w:rPr>
        <w:t xml:space="preserve"> </w:t>
      </w:r>
      <w:r w:rsidR="008125A1">
        <w:fldChar w:fldCharType="begin"/>
      </w:r>
      <w:r w:rsidR="008125A1" w:rsidRPr="0097563C">
        <w:rPr>
          <w:lang w:val="es-ES"/>
        </w:rPr>
        <w:instrText xml:space="preserve"> HYPERLINK "https:</w:instrText>
      </w:r>
      <w:r w:rsidR="008125A1" w:rsidRPr="0097563C">
        <w:rPr>
          <w:lang w:val="es-ES"/>
        </w:rPr>
        <w:instrText xml:space="preserve">//search.coe.int/cm/Pages/result_details.aspx?ObjectId=09000016805e1f76" \t "_blank" </w:instrText>
      </w:r>
      <w:r w:rsidR="008125A1">
        <w:fldChar w:fldCharType="separate"/>
      </w:r>
      <w:r w:rsidRPr="000F17A0">
        <w:rPr>
          <w:rStyle w:val="Lienhypertexte"/>
          <w:rFonts w:ascii="Perpetua" w:eastAsia="Perpetua" w:hAnsi="Perpetua" w:cs="Perpetua"/>
          <w:color w:val="01316B"/>
          <w:sz w:val="14"/>
          <w:szCs w:val="12"/>
          <w:lang w:val="es-ES" w:eastAsia="en-US"/>
        </w:rPr>
        <w:t xml:space="preserve">Recomendación </w:t>
      </w:r>
      <w:proofErr w:type="spellStart"/>
      <w:r w:rsidRPr="000F17A0">
        <w:rPr>
          <w:rStyle w:val="Lienhypertexte"/>
          <w:rFonts w:ascii="Perpetua" w:eastAsia="Perpetua" w:hAnsi="Perpetua" w:cs="Perpetua"/>
          <w:color w:val="01316B"/>
          <w:sz w:val="14"/>
          <w:szCs w:val="12"/>
          <w:lang w:val="es-ES" w:eastAsia="en-US"/>
        </w:rPr>
        <w:t>Rec</w:t>
      </w:r>
      <w:proofErr w:type="spellEnd"/>
      <w:r w:rsidRPr="000F17A0">
        <w:rPr>
          <w:rStyle w:val="Lienhypertexte"/>
          <w:rFonts w:ascii="Perpetua" w:eastAsia="Perpetua" w:hAnsi="Perpetua" w:cs="Perpetua"/>
          <w:color w:val="01316B"/>
          <w:sz w:val="14"/>
          <w:szCs w:val="12"/>
          <w:lang w:val="es-ES" w:eastAsia="en-US"/>
        </w:rPr>
        <w:t xml:space="preserve"> (2002) 10 del Comité de Ministros a los Estados miembros sobre la mediación en materia civil</w:t>
      </w:r>
      <w:r w:rsidR="008125A1">
        <w:rPr>
          <w:rStyle w:val="Lienhypertexte"/>
          <w:rFonts w:ascii="Perpetua" w:eastAsia="Perpetua" w:hAnsi="Perpetua" w:cs="Perpetua"/>
          <w:color w:val="01316B"/>
          <w:sz w:val="14"/>
          <w:szCs w:val="12"/>
          <w:lang w:val="es-ES" w:eastAsia="en-US"/>
        </w:rPr>
        <w:fldChar w:fldCharType="end"/>
      </w:r>
      <w:r w:rsidRPr="000F17A0">
        <w:rPr>
          <w:rStyle w:val="Lienhypertexte"/>
          <w:rFonts w:ascii="Perpetua" w:eastAsia="Perpetua" w:hAnsi="Perpetua" w:cs="Perpetua"/>
          <w:color w:val="auto"/>
          <w:sz w:val="14"/>
          <w:szCs w:val="12"/>
          <w:u w:val="none"/>
          <w:lang w:val="es-ES" w:eastAsia="en-US"/>
        </w:rPr>
        <w:t xml:space="preserve"> (en inglés)</w:t>
      </w:r>
    </w:p>
    <w:p w14:paraId="620EBB45" w14:textId="266D40AB" w:rsidR="00A15605" w:rsidRPr="007854C5" w:rsidRDefault="00A15605" w:rsidP="000F17A0">
      <w:pPr>
        <w:pStyle w:val="NormalWeb"/>
        <w:spacing w:before="0" w:beforeAutospacing="0" w:after="0" w:afterAutospacing="0"/>
        <w:jc w:val="both"/>
        <w:rPr>
          <w:color w:val="000090"/>
          <w:sz w:val="14"/>
          <w:szCs w:val="12"/>
          <w:lang w:val="es-ES"/>
        </w:rPr>
      </w:pPr>
      <w:r w:rsidRPr="000F17A0">
        <w:rPr>
          <w:rFonts w:ascii="Perpetua" w:eastAsia="Perpetua" w:hAnsi="Perpetua" w:cs="Perpetua"/>
          <w:b/>
          <w:bCs/>
          <w:sz w:val="14"/>
          <w:szCs w:val="12"/>
          <w:lang w:val="es-ES" w:eastAsia="en-US"/>
        </w:rPr>
        <w:t>Unión Europea:</w:t>
      </w:r>
      <w:r w:rsidRPr="000F17A0">
        <w:rPr>
          <w:rFonts w:ascii="Perpetua" w:eastAsia="Perpetua" w:hAnsi="Perpetua" w:cs="Perpetua"/>
          <w:b/>
          <w:sz w:val="14"/>
          <w:szCs w:val="12"/>
          <w:lang w:val="es-ES" w:eastAsia="en-US"/>
        </w:rPr>
        <w:t xml:space="preserve"> </w:t>
      </w:r>
      <w:hyperlink r:id="rId1" w:tgtFrame="_blank" w:history="1">
        <w:r w:rsidRPr="000F17A0">
          <w:rPr>
            <w:rStyle w:val="Lienhypertexte"/>
            <w:rFonts w:ascii="Perpetua" w:eastAsia="Perpetua" w:hAnsi="Perpetua" w:cs="Perpetua"/>
            <w:color w:val="01316B"/>
            <w:sz w:val="14"/>
            <w:szCs w:val="12"/>
            <w:lang w:val="es-ES" w:eastAsia="en-US"/>
          </w:rPr>
          <w:t>Guía para una mejor implementación de las recomendaciones concernientes a la mediación en materia penal</w:t>
        </w:r>
      </w:hyperlink>
      <w:r w:rsidRPr="000F17A0">
        <w:rPr>
          <w:rStyle w:val="Lienhypertexte"/>
          <w:rFonts w:ascii="Perpetua" w:eastAsia="Perpetua" w:hAnsi="Perpetua" w:cs="Perpetua"/>
          <w:color w:val="auto"/>
          <w:sz w:val="14"/>
          <w:szCs w:val="12"/>
          <w:u w:val="none"/>
          <w:lang w:val="es-ES" w:eastAsia="en-US"/>
        </w:rPr>
        <w:t xml:space="preserve"> (en inglés); </w:t>
      </w:r>
    </w:p>
    <w:p w14:paraId="6A33303D" w14:textId="1B3F075A" w:rsidR="00A15605" w:rsidRPr="000F17A0" w:rsidRDefault="00A15605" w:rsidP="000F17A0">
      <w:pPr>
        <w:ind w:right="103"/>
        <w:jc w:val="both"/>
        <w:rPr>
          <w:color w:val="01316B"/>
          <w:sz w:val="14"/>
          <w:szCs w:val="12"/>
          <w:lang w:val="es-ES"/>
        </w:rPr>
      </w:pPr>
      <w:r>
        <w:rPr>
          <w:b/>
          <w:bCs/>
          <w:sz w:val="14"/>
          <w:szCs w:val="12"/>
          <w:lang w:val="es-ES"/>
        </w:rPr>
        <w:t>La Conferencia de La Haya:</w:t>
      </w:r>
      <w:r>
        <w:rPr>
          <w:sz w:val="14"/>
          <w:szCs w:val="12"/>
          <w:lang w:val="es-ES"/>
        </w:rPr>
        <w:t xml:space="preserve"> </w:t>
      </w:r>
      <w:hyperlink r:id="rId2" w:history="1">
        <w:r>
          <w:rPr>
            <w:rStyle w:val="Lienhypertexte"/>
            <w:color w:val="01316B"/>
            <w:sz w:val="14"/>
            <w:szCs w:val="12"/>
            <w:lang w:val="es-ES"/>
          </w:rPr>
          <w:t>Principios para el establecimiento de estructuras de mediación en el contexto del Proceso de Malta</w:t>
        </w:r>
      </w:hyperlink>
      <w:r>
        <w:rPr>
          <w:rStyle w:val="Lienhypertexte"/>
          <w:color w:val="01316B"/>
          <w:sz w:val="14"/>
          <w:szCs w:val="12"/>
          <w:u w:val="none"/>
          <w:lang w:val="es-ES"/>
        </w:rPr>
        <w:t xml:space="preserve"> </w:t>
      </w:r>
      <w:r>
        <w:rPr>
          <w:rStyle w:val="Lienhypertexte"/>
          <w:color w:val="auto"/>
          <w:sz w:val="14"/>
          <w:szCs w:val="12"/>
          <w:u w:val="none"/>
          <w:lang w:val="es-ES"/>
        </w:rPr>
        <w:t>(en inglés)</w:t>
      </w:r>
    </w:p>
  </w:footnote>
  <w:footnote w:id="2">
    <w:p w14:paraId="48CE7CC3" w14:textId="77777777" w:rsidR="00A15605" w:rsidRPr="007854C5" w:rsidRDefault="00A15605" w:rsidP="00C7745F">
      <w:pPr>
        <w:pStyle w:val="Notedebasdepage"/>
        <w:jc w:val="both"/>
        <w:rPr>
          <w:sz w:val="14"/>
          <w:szCs w:val="14"/>
          <w:lang w:val="es-ES"/>
        </w:rPr>
      </w:pPr>
      <w:r>
        <w:rPr>
          <w:rStyle w:val="Appelnotedebasdep"/>
          <w:sz w:val="15"/>
          <w:szCs w:val="15"/>
          <w:lang w:val="es-ES"/>
        </w:rPr>
        <w:footnoteRef/>
      </w:r>
      <w:r>
        <w:rPr>
          <w:sz w:val="14"/>
          <w:szCs w:val="14"/>
          <w:lang w:val="es-ES"/>
        </w:rPr>
        <w:t xml:space="preserve"> </w:t>
      </w:r>
      <w:r>
        <w:rPr>
          <w:sz w:val="15"/>
          <w:szCs w:val="15"/>
          <w:lang w:val="es-ES"/>
        </w:rPr>
        <w:t>En países donde un código de conducta ética rige la práctica de la mediación familiar, los mediadores deberán hacer referencia a las normas o motivos existentes para retirarse del proceso.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B4911"/>
    <w:multiLevelType w:val="hybridMultilevel"/>
    <w:tmpl w:val="21423340"/>
    <w:lvl w:ilvl="0" w:tplc="778EE926">
      <w:start w:val="1"/>
      <w:numFmt w:val="bullet"/>
      <w:lvlText w:val=""/>
      <w:lvlJc w:val="left"/>
      <w:pPr>
        <w:ind w:left="1713" w:hanging="360"/>
      </w:pPr>
      <w:rPr>
        <w:rFonts w:ascii="Wingdings" w:hAnsi="Wingdings" w:hint="default"/>
        <w:color w:val="8A0000"/>
      </w:rPr>
    </w:lvl>
    <w:lvl w:ilvl="1" w:tplc="100C0003" w:tentative="1">
      <w:start w:val="1"/>
      <w:numFmt w:val="bullet"/>
      <w:lvlText w:val="o"/>
      <w:lvlJc w:val="left"/>
      <w:pPr>
        <w:ind w:left="2433" w:hanging="360"/>
      </w:pPr>
      <w:rPr>
        <w:rFonts w:ascii="Courier New" w:hAnsi="Courier New" w:cs="Courier New" w:hint="default"/>
      </w:rPr>
    </w:lvl>
    <w:lvl w:ilvl="2" w:tplc="100C0005" w:tentative="1">
      <w:start w:val="1"/>
      <w:numFmt w:val="bullet"/>
      <w:lvlText w:val=""/>
      <w:lvlJc w:val="left"/>
      <w:pPr>
        <w:ind w:left="3153" w:hanging="360"/>
      </w:pPr>
      <w:rPr>
        <w:rFonts w:ascii="Wingdings" w:hAnsi="Wingdings" w:hint="default"/>
      </w:rPr>
    </w:lvl>
    <w:lvl w:ilvl="3" w:tplc="100C0001" w:tentative="1">
      <w:start w:val="1"/>
      <w:numFmt w:val="bullet"/>
      <w:lvlText w:val=""/>
      <w:lvlJc w:val="left"/>
      <w:pPr>
        <w:ind w:left="3873" w:hanging="360"/>
      </w:pPr>
      <w:rPr>
        <w:rFonts w:ascii="Symbol" w:hAnsi="Symbol" w:hint="default"/>
      </w:rPr>
    </w:lvl>
    <w:lvl w:ilvl="4" w:tplc="100C0003" w:tentative="1">
      <w:start w:val="1"/>
      <w:numFmt w:val="bullet"/>
      <w:lvlText w:val="o"/>
      <w:lvlJc w:val="left"/>
      <w:pPr>
        <w:ind w:left="4593" w:hanging="360"/>
      </w:pPr>
      <w:rPr>
        <w:rFonts w:ascii="Courier New" w:hAnsi="Courier New" w:cs="Courier New" w:hint="default"/>
      </w:rPr>
    </w:lvl>
    <w:lvl w:ilvl="5" w:tplc="100C0005" w:tentative="1">
      <w:start w:val="1"/>
      <w:numFmt w:val="bullet"/>
      <w:lvlText w:val=""/>
      <w:lvlJc w:val="left"/>
      <w:pPr>
        <w:ind w:left="5313" w:hanging="360"/>
      </w:pPr>
      <w:rPr>
        <w:rFonts w:ascii="Wingdings" w:hAnsi="Wingdings" w:hint="default"/>
      </w:rPr>
    </w:lvl>
    <w:lvl w:ilvl="6" w:tplc="100C0001" w:tentative="1">
      <w:start w:val="1"/>
      <w:numFmt w:val="bullet"/>
      <w:lvlText w:val=""/>
      <w:lvlJc w:val="left"/>
      <w:pPr>
        <w:ind w:left="6033" w:hanging="360"/>
      </w:pPr>
      <w:rPr>
        <w:rFonts w:ascii="Symbol" w:hAnsi="Symbol" w:hint="default"/>
      </w:rPr>
    </w:lvl>
    <w:lvl w:ilvl="7" w:tplc="100C0003" w:tentative="1">
      <w:start w:val="1"/>
      <w:numFmt w:val="bullet"/>
      <w:lvlText w:val="o"/>
      <w:lvlJc w:val="left"/>
      <w:pPr>
        <w:ind w:left="6753" w:hanging="360"/>
      </w:pPr>
      <w:rPr>
        <w:rFonts w:ascii="Courier New" w:hAnsi="Courier New" w:cs="Courier New" w:hint="default"/>
      </w:rPr>
    </w:lvl>
    <w:lvl w:ilvl="8" w:tplc="100C0005" w:tentative="1">
      <w:start w:val="1"/>
      <w:numFmt w:val="bullet"/>
      <w:lvlText w:val=""/>
      <w:lvlJc w:val="left"/>
      <w:pPr>
        <w:ind w:left="7473" w:hanging="360"/>
      </w:pPr>
      <w:rPr>
        <w:rFonts w:ascii="Wingdings" w:hAnsi="Wingdings" w:hint="default"/>
      </w:rPr>
    </w:lvl>
  </w:abstractNum>
  <w:abstractNum w:abstractNumId="1" w15:restartNumberingAfterBreak="0">
    <w:nsid w:val="15C9707D"/>
    <w:multiLevelType w:val="hybridMultilevel"/>
    <w:tmpl w:val="6424173A"/>
    <w:lvl w:ilvl="0" w:tplc="C7269CF8">
      <w:start w:val="1"/>
      <w:numFmt w:val="lowerLetter"/>
      <w:lvlText w:val="%1."/>
      <w:lvlJc w:val="left"/>
      <w:pPr>
        <w:ind w:left="2181" w:hanging="360"/>
      </w:pPr>
      <w:rPr>
        <w:rFonts w:hint="default"/>
      </w:rPr>
    </w:lvl>
    <w:lvl w:ilvl="1" w:tplc="08090019" w:tentative="1">
      <w:start w:val="1"/>
      <w:numFmt w:val="lowerLetter"/>
      <w:lvlText w:val="%2."/>
      <w:lvlJc w:val="left"/>
      <w:pPr>
        <w:ind w:left="2901" w:hanging="360"/>
      </w:pPr>
    </w:lvl>
    <w:lvl w:ilvl="2" w:tplc="0809001B" w:tentative="1">
      <w:start w:val="1"/>
      <w:numFmt w:val="lowerRoman"/>
      <w:lvlText w:val="%3."/>
      <w:lvlJc w:val="right"/>
      <w:pPr>
        <w:ind w:left="3621" w:hanging="180"/>
      </w:pPr>
    </w:lvl>
    <w:lvl w:ilvl="3" w:tplc="0809000F" w:tentative="1">
      <w:start w:val="1"/>
      <w:numFmt w:val="decimal"/>
      <w:lvlText w:val="%4."/>
      <w:lvlJc w:val="left"/>
      <w:pPr>
        <w:ind w:left="4341" w:hanging="360"/>
      </w:pPr>
    </w:lvl>
    <w:lvl w:ilvl="4" w:tplc="08090019" w:tentative="1">
      <w:start w:val="1"/>
      <w:numFmt w:val="lowerLetter"/>
      <w:lvlText w:val="%5."/>
      <w:lvlJc w:val="left"/>
      <w:pPr>
        <w:ind w:left="5061" w:hanging="360"/>
      </w:pPr>
    </w:lvl>
    <w:lvl w:ilvl="5" w:tplc="0809001B" w:tentative="1">
      <w:start w:val="1"/>
      <w:numFmt w:val="lowerRoman"/>
      <w:lvlText w:val="%6."/>
      <w:lvlJc w:val="right"/>
      <w:pPr>
        <w:ind w:left="5781" w:hanging="180"/>
      </w:pPr>
    </w:lvl>
    <w:lvl w:ilvl="6" w:tplc="0809000F" w:tentative="1">
      <w:start w:val="1"/>
      <w:numFmt w:val="decimal"/>
      <w:lvlText w:val="%7."/>
      <w:lvlJc w:val="left"/>
      <w:pPr>
        <w:ind w:left="6501" w:hanging="360"/>
      </w:pPr>
    </w:lvl>
    <w:lvl w:ilvl="7" w:tplc="08090019" w:tentative="1">
      <w:start w:val="1"/>
      <w:numFmt w:val="lowerLetter"/>
      <w:lvlText w:val="%8."/>
      <w:lvlJc w:val="left"/>
      <w:pPr>
        <w:ind w:left="7221" w:hanging="360"/>
      </w:pPr>
    </w:lvl>
    <w:lvl w:ilvl="8" w:tplc="0809001B" w:tentative="1">
      <w:start w:val="1"/>
      <w:numFmt w:val="lowerRoman"/>
      <w:lvlText w:val="%9."/>
      <w:lvlJc w:val="right"/>
      <w:pPr>
        <w:ind w:left="7941" w:hanging="180"/>
      </w:pPr>
    </w:lvl>
  </w:abstractNum>
  <w:abstractNum w:abstractNumId="2" w15:restartNumberingAfterBreak="0">
    <w:nsid w:val="1A392669"/>
    <w:multiLevelType w:val="hybridMultilevel"/>
    <w:tmpl w:val="60ECCD00"/>
    <w:lvl w:ilvl="0" w:tplc="1F50A0AA">
      <w:start w:val="1"/>
      <w:numFmt w:val="bullet"/>
      <w:lvlText w:val=""/>
      <w:lvlJc w:val="left"/>
      <w:pPr>
        <w:ind w:left="1712" w:hanging="360"/>
      </w:pPr>
      <w:rPr>
        <w:rFonts w:ascii="Wingdings" w:hAnsi="Wingdings" w:hint="default"/>
        <w:color w:val="8A0000"/>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 w15:restartNumberingAfterBreak="0">
    <w:nsid w:val="1ACA6517"/>
    <w:multiLevelType w:val="hybridMultilevel"/>
    <w:tmpl w:val="CB8EC1D8"/>
    <w:lvl w:ilvl="0" w:tplc="AED0D62C">
      <w:start w:val="1"/>
      <w:numFmt w:val="bullet"/>
      <w:lvlText w:val=""/>
      <w:lvlJc w:val="left"/>
      <w:pPr>
        <w:ind w:left="928" w:hanging="360"/>
      </w:pPr>
      <w:rPr>
        <w:rFonts w:ascii="Wingdings" w:hAnsi="Wingdings" w:hint="default"/>
        <w:color w:val="8A0000"/>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4" w15:restartNumberingAfterBreak="0">
    <w:nsid w:val="2D2174DC"/>
    <w:multiLevelType w:val="hybridMultilevel"/>
    <w:tmpl w:val="837829D4"/>
    <w:lvl w:ilvl="0" w:tplc="AED0D62C">
      <w:start w:val="1"/>
      <w:numFmt w:val="bullet"/>
      <w:lvlText w:val=""/>
      <w:lvlJc w:val="left"/>
      <w:pPr>
        <w:ind w:left="1070" w:hanging="360"/>
      </w:pPr>
      <w:rPr>
        <w:rFonts w:ascii="Wingdings" w:hAnsi="Wingdings" w:hint="default"/>
        <w:color w:val="8A0000"/>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5" w15:restartNumberingAfterBreak="0">
    <w:nsid w:val="331D0F9D"/>
    <w:multiLevelType w:val="hybridMultilevel"/>
    <w:tmpl w:val="69C4F340"/>
    <w:lvl w:ilvl="0" w:tplc="AED0D62C">
      <w:start w:val="1"/>
      <w:numFmt w:val="bullet"/>
      <w:lvlText w:val=""/>
      <w:lvlJc w:val="left"/>
      <w:pPr>
        <w:ind w:left="928" w:hanging="360"/>
      </w:pPr>
      <w:rPr>
        <w:rFonts w:ascii="Wingdings" w:hAnsi="Wingdings" w:hint="default"/>
        <w:color w:val="8A0000"/>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6" w15:restartNumberingAfterBreak="0">
    <w:nsid w:val="39327F5C"/>
    <w:multiLevelType w:val="hybridMultilevel"/>
    <w:tmpl w:val="5336AF34"/>
    <w:lvl w:ilvl="0" w:tplc="DFB820FA">
      <w:start w:val="1"/>
      <w:numFmt w:val="lowerLetter"/>
      <w:lvlText w:val="%1."/>
      <w:lvlJc w:val="left"/>
      <w:pPr>
        <w:ind w:left="1353" w:hanging="360"/>
      </w:pPr>
      <w:rPr>
        <w:b w:val="0"/>
        <w:color w:val="01316B"/>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7" w15:restartNumberingAfterBreak="0">
    <w:nsid w:val="4371145B"/>
    <w:multiLevelType w:val="hybridMultilevel"/>
    <w:tmpl w:val="9E5A6266"/>
    <w:lvl w:ilvl="0" w:tplc="5EF0B842">
      <w:start w:val="1"/>
      <w:numFmt w:val="bullet"/>
      <w:lvlText w:val=""/>
      <w:lvlJc w:val="left"/>
      <w:pPr>
        <w:ind w:left="928" w:hanging="360"/>
      </w:pPr>
      <w:rPr>
        <w:rFonts w:ascii="Wingdings" w:hAnsi="Wingdings" w:hint="default"/>
        <w:color w:val="8A0000"/>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8" w15:restartNumberingAfterBreak="0">
    <w:nsid w:val="62116F4C"/>
    <w:multiLevelType w:val="hybridMultilevel"/>
    <w:tmpl w:val="D04C77FE"/>
    <w:lvl w:ilvl="0" w:tplc="BABAF26E">
      <w:start w:val="1"/>
      <w:numFmt w:val="bullet"/>
      <w:lvlText w:val=""/>
      <w:lvlJc w:val="left"/>
      <w:pPr>
        <w:ind w:left="1004" w:hanging="360"/>
      </w:pPr>
      <w:rPr>
        <w:rFonts w:ascii="Wingdings" w:hAnsi="Wingdings" w:hint="default"/>
        <w:color w:val="8A0000"/>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9" w15:restartNumberingAfterBreak="0">
    <w:nsid w:val="6514739A"/>
    <w:multiLevelType w:val="hybridMultilevel"/>
    <w:tmpl w:val="AB160EC6"/>
    <w:lvl w:ilvl="0" w:tplc="27A444BC">
      <w:start w:val="1"/>
      <w:numFmt w:val="bullet"/>
      <w:lvlText w:val=""/>
      <w:lvlJc w:val="left"/>
      <w:pPr>
        <w:ind w:left="720" w:hanging="360"/>
      </w:pPr>
      <w:rPr>
        <w:rFonts w:ascii="Wingdings" w:hAnsi="Wingdings" w:hint="default"/>
        <w:color w:val="8A0000"/>
        <w:sz w:val="25"/>
        <w:szCs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6D1916"/>
    <w:multiLevelType w:val="hybridMultilevel"/>
    <w:tmpl w:val="2BB87594"/>
    <w:lvl w:ilvl="0" w:tplc="17B4D5DA">
      <w:start w:val="1"/>
      <w:numFmt w:val="bullet"/>
      <w:lvlText w:val=""/>
      <w:lvlJc w:val="left"/>
      <w:pPr>
        <w:ind w:left="720" w:hanging="360"/>
      </w:pPr>
      <w:rPr>
        <w:rFonts w:ascii="Wingdings" w:hAnsi="Wingdings" w:hint="default"/>
        <w:color w:val="8A0000"/>
        <w:sz w:val="25"/>
        <w:szCs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2502D9"/>
    <w:multiLevelType w:val="hybridMultilevel"/>
    <w:tmpl w:val="04CC4158"/>
    <w:lvl w:ilvl="0" w:tplc="295639A6">
      <w:start w:val="1"/>
      <w:numFmt w:val="bullet"/>
      <w:lvlText w:val=""/>
      <w:lvlJc w:val="left"/>
      <w:pPr>
        <w:ind w:left="1713" w:hanging="360"/>
      </w:pPr>
      <w:rPr>
        <w:rFonts w:ascii="Wingdings" w:hAnsi="Wingdings" w:hint="default"/>
        <w:color w:val="8A0000"/>
      </w:rPr>
    </w:lvl>
    <w:lvl w:ilvl="1" w:tplc="100C0003" w:tentative="1">
      <w:start w:val="1"/>
      <w:numFmt w:val="bullet"/>
      <w:lvlText w:val="o"/>
      <w:lvlJc w:val="left"/>
      <w:pPr>
        <w:ind w:left="2433" w:hanging="360"/>
      </w:pPr>
      <w:rPr>
        <w:rFonts w:ascii="Courier New" w:hAnsi="Courier New" w:cs="Courier New" w:hint="default"/>
      </w:rPr>
    </w:lvl>
    <w:lvl w:ilvl="2" w:tplc="100C0005" w:tentative="1">
      <w:start w:val="1"/>
      <w:numFmt w:val="bullet"/>
      <w:lvlText w:val=""/>
      <w:lvlJc w:val="left"/>
      <w:pPr>
        <w:ind w:left="3153" w:hanging="360"/>
      </w:pPr>
      <w:rPr>
        <w:rFonts w:ascii="Wingdings" w:hAnsi="Wingdings" w:hint="default"/>
      </w:rPr>
    </w:lvl>
    <w:lvl w:ilvl="3" w:tplc="100C0001" w:tentative="1">
      <w:start w:val="1"/>
      <w:numFmt w:val="bullet"/>
      <w:lvlText w:val=""/>
      <w:lvlJc w:val="left"/>
      <w:pPr>
        <w:ind w:left="3873" w:hanging="360"/>
      </w:pPr>
      <w:rPr>
        <w:rFonts w:ascii="Symbol" w:hAnsi="Symbol" w:hint="default"/>
      </w:rPr>
    </w:lvl>
    <w:lvl w:ilvl="4" w:tplc="100C0003" w:tentative="1">
      <w:start w:val="1"/>
      <w:numFmt w:val="bullet"/>
      <w:lvlText w:val="o"/>
      <w:lvlJc w:val="left"/>
      <w:pPr>
        <w:ind w:left="4593" w:hanging="360"/>
      </w:pPr>
      <w:rPr>
        <w:rFonts w:ascii="Courier New" w:hAnsi="Courier New" w:cs="Courier New" w:hint="default"/>
      </w:rPr>
    </w:lvl>
    <w:lvl w:ilvl="5" w:tplc="100C0005" w:tentative="1">
      <w:start w:val="1"/>
      <w:numFmt w:val="bullet"/>
      <w:lvlText w:val=""/>
      <w:lvlJc w:val="left"/>
      <w:pPr>
        <w:ind w:left="5313" w:hanging="360"/>
      </w:pPr>
      <w:rPr>
        <w:rFonts w:ascii="Wingdings" w:hAnsi="Wingdings" w:hint="default"/>
      </w:rPr>
    </w:lvl>
    <w:lvl w:ilvl="6" w:tplc="100C0001" w:tentative="1">
      <w:start w:val="1"/>
      <w:numFmt w:val="bullet"/>
      <w:lvlText w:val=""/>
      <w:lvlJc w:val="left"/>
      <w:pPr>
        <w:ind w:left="6033" w:hanging="360"/>
      </w:pPr>
      <w:rPr>
        <w:rFonts w:ascii="Symbol" w:hAnsi="Symbol" w:hint="default"/>
      </w:rPr>
    </w:lvl>
    <w:lvl w:ilvl="7" w:tplc="100C0003" w:tentative="1">
      <w:start w:val="1"/>
      <w:numFmt w:val="bullet"/>
      <w:lvlText w:val="o"/>
      <w:lvlJc w:val="left"/>
      <w:pPr>
        <w:ind w:left="6753" w:hanging="360"/>
      </w:pPr>
      <w:rPr>
        <w:rFonts w:ascii="Courier New" w:hAnsi="Courier New" w:cs="Courier New" w:hint="default"/>
      </w:rPr>
    </w:lvl>
    <w:lvl w:ilvl="8" w:tplc="100C0005" w:tentative="1">
      <w:start w:val="1"/>
      <w:numFmt w:val="bullet"/>
      <w:lvlText w:val=""/>
      <w:lvlJc w:val="left"/>
      <w:pPr>
        <w:ind w:left="7473" w:hanging="360"/>
      </w:pPr>
      <w:rPr>
        <w:rFonts w:ascii="Wingdings" w:hAnsi="Wingdings" w:hint="default"/>
      </w:rPr>
    </w:lvl>
  </w:abstractNum>
  <w:num w:numId="1">
    <w:abstractNumId w:val="6"/>
  </w:num>
  <w:num w:numId="2">
    <w:abstractNumId w:val="1"/>
  </w:num>
  <w:num w:numId="3">
    <w:abstractNumId w:val="9"/>
  </w:num>
  <w:num w:numId="4">
    <w:abstractNumId w:val="10"/>
  </w:num>
  <w:num w:numId="5">
    <w:abstractNumId w:val="7"/>
  </w:num>
  <w:num w:numId="6">
    <w:abstractNumId w:val="5"/>
  </w:num>
  <w:num w:numId="7">
    <w:abstractNumId w:val="3"/>
  </w:num>
  <w:num w:numId="8">
    <w:abstractNumId w:val="8"/>
  </w:num>
  <w:num w:numId="9">
    <w:abstractNumId w:val="4"/>
  </w:num>
  <w:num w:numId="10">
    <w:abstractNumId w:val="2"/>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formatting="1" w:enforcement="1"/>
  <w:defaultTabStop w:val="720"/>
  <w:hyphenationZone w:val="425"/>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271"/>
    <w:rsid w:val="000254BA"/>
    <w:rsid w:val="0003292E"/>
    <w:rsid w:val="0006619F"/>
    <w:rsid w:val="0008321F"/>
    <w:rsid w:val="000877BD"/>
    <w:rsid w:val="000953EB"/>
    <w:rsid w:val="000B0E30"/>
    <w:rsid w:val="000B33E8"/>
    <w:rsid w:val="000C0E84"/>
    <w:rsid w:val="000D1B78"/>
    <w:rsid w:val="000D2985"/>
    <w:rsid w:val="000D3350"/>
    <w:rsid w:val="000D798A"/>
    <w:rsid w:val="000E329A"/>
    <w:rsid w:val="000F17A0"/>
    <w:rsid w:val="00102282"/>
    <w:rsid w:val="001045CE"/>
    <w:rsid w:val="00116949"/>
    <w:rsid w:val="0014507B"/>
    <w:rsid w:val="0015123F"/>
    <w:rsid w:val="00156207"/>
    <w:rsid w:val="00161935"/>
    <w:rsid w:val="001A77D3"/>
    <w:rsid w:val="001C67CF"/>
    <w:rsid w:val="001D1CF8"/>
    <w:rsid w:val="001D681F"/>
    <w:rsid w:val="001F0879"/>
    <w:rsid w:val="001F2A1D"/>
    <w:rsid w:val="00204329"/>
    <w:rsid w:val="002065DA"/>
    <w:rsid w:val="0020685A"/>
    <w:rsid w:val="00212C8C"/>
    <w:rsid w:val="00220825"/>
    <w:rsid w:val="0022590A"/>
    <w:rsid w:val="002455A6"/>
    <w:rsid w:val="002465CB"/>
    <w:rsid w:val="00267043"/>
    <w:rsid w:val="00293857"/>
    <w:rsid w:val="002A7BC4"/>
    <w:rsid w:val="002B3FB7"/>
    <w:rsid w:val="002C760A"/>
    <w:rsid w:val="002D048F"/>
    <w:rsid w:val="002D758C"/>
    <w:rsid w:val="002F1387"/>
    <w:rsid w:val="002F66C2"/>
    <w:rsid w:val="003130F9"/>
    <w:rsid w:val="00313377"/>
    <w:rsid w:val="00316A85"/>
    <w:rsid w:val="00342DC7"/>
    <w:rsid w:val="00345B46"/>
    <w:rsid w:val="003500C6"/>
    <w:rsid w:val="0035540D"/>
    <w:rsid w:val="00356E50"/>
    <w:rsid w:val="0037029D"/>
    <w:rsid w:val="0037298A"/>
    <w:rsid w:val="00393623"/>
    <w:rsid w:val="003B4DD7"/>
    <w:rsid w:val="003C34BF"/>
    <w:rsid w:val="003D6205"/>
    <w:rsid w:val="003D7317"/>
    <w:rsid w:val="003E232D"/>
    <w:rsid w:val="003E2D56"/>
    <w:rsid w:val="003F1A35"/>
    <w:rsid w:val="003F5775"/>
    <w:rsid w:val="004113DE"/>
    <w:rsid w:val="004233C8"/>
    <w:rsid w:val="00450836"/>
    <w:rsid w:val="00450A86"/>
    <w:rsid w:val="00452293"/>
    <w:rsid w:val="004545F5"/>
    <w:rsid w:val="00463D15"/>
    <w:rsid w:val="00474027"/>
    <w:rsid w:val="00482987"/>
    <w:rsid w:val="004A1F86"/>
    <w:rsid w:val="004B1559"/>
    <w:rsid w:val="004B22A1"/>
    <w:rsid w:val="004C464C"/>
    <w:rsid w:val="004C4DF1"/>
    <w:rsid w:val="004C53EA"/>
    <w:rsid w:val="004D3338"/>
    <w:rsid w:val="004E29EB"/>
    <w:rsid w:val="004E787C"/>
    <w:rsid w:val="004F56E2"/>
    <w:rsid w:val="00523D93"/>
    <w:rsid w:val="00530F2D"/>
    <w:rsid w:val="00531EF0"/>
    <w:rsid w:val="0053642F"/>
    <w:rsid w:val="00550A7E"/>
    <w:rsid w:val="00555086"/>
    <w:rsid w:val="005659DD"/>
    <w:rsid w:val="00575449"/>
    <w:rsid w:val="00575CBD"/>
    <w:rsid w:val="005A1D4A"/>
    <w:rsid w:val="005A57D7"/>
    <w:rsid w:val="005B5C9D"/>
    <w:rsid w:val="005B6FC9"/>
    <w:rsid w:val="005C09B3"/>
    <w:rsid w:val="005C3414"/>
    <w:rsid w:val="005D7DCC"/>
    <w:rsid w:val="005E112F"/>
    <w:rsid w:val="005E5AEC"/>
    <w:rsid w:val="005F3864"/>
    <w:rsid w:val="005F59F1"/>
    <w:rsid w:val="00603904"/>
    <w:rsid w:val="00622665"/>
    <w:rsid w:val="00633621"/>
    <w:rsid w:val="0064146B"/>
    <w:rsid w:val="0066331B"/>
    <w:rsid w:val="006A0C91"/>
    <w:rsid w:val="006A41A6"/>
    <w:rsid w:val="006A76BF"/>
    <w:rsid w:val="006B1414"/>
    <w:rsid w:val="006B605C"/>
    <w:rsid w:val="006B7E7E"/>
    <w:rsid w:val="006F1DD9"/>
    <w:rsid w:val="00704485"/>
    <w:rsid w:val="00712F95"/>
    <w:rsid w:val="00716A5A"/>
    <w:rsid w:val="00745F38"/>
    <w:rsid w:val="007633FC"/>
    <w:rsid w:val="0077002B"/>
    <w:rsid w:val="007706E1"/>
    <w:rsid w:val="00775E94"/>
    <w:rsid w:val="00784B14"/>
    <w:rsid w:val="007854C5"/>
    <w:rsid w:val="00787D57"/>
    <w:rsid w:val="007A1CCB"/>
    <w:rsid w:val="007A3A2C"/>
    <w:rsid w:val="007A463E"/>
    <w:rsid w:val="007A65EC"/>
    <w:rsid w:val="007C180D"/>
    <w:rsid w:val="007F015E"/>
    <w:rsid w:val="007F079C"/>
    <w:rsid w:val="00806463"/>
    <w:rsid w:val="008125A1"/>
    <w:rsid w:val="008142D5"/>
    <w:rsid w:val="008162C8"/>
    <w:rsid w:val="00827EA4"/>
    <w:rsid w:val="0083019E"/>
    <w:rsid w:val="008370D7"/>
    <w:rsid w:val="00853818"/>
    <w:rsid w:val="00862CE2"/>
    <w:rsid w:val="00880038"/>
    <w:rsid w:val="0088143A"/>
    <w:rsid w:val="008916DF"/>
    <w:rsid w:val="008B6C61"/>
    <w:rsid w:val="009105BA"/>
    <w:rsid w:val="009130C7"/>
    <w:rsid w:val="009152F1"/>
    <w:rsid w:val="00921C17"/>
    <w:rsid w:val="00921DA2"/>
    <w:rsid w:val="00930CA1"/>
    <w:rsid w:val="00931B06"/>
    <w:rsid w:val="00933518"/>
    <w:rsid w:val="00940C30"/>
    <w:rsid w:val="00946305"/>
    <w:rsid w:val="009544CD"/>
    <w:rsid w:val="0097140C"/>
    <w:rsid w:val="009718DB"/>
    <w:rsid w:val="00971F18"/>
    <w:rsid w:val="0097563C"/>
    <w:rsid w:val="00977253"/>
    <w:rsid w:val="00984C9D"/>
    <w:rsid w:val="00987B34"/>
    <w:rsid w:val="00990360"/>
    <w:rsid w:val="00991770"/>
    <w:rsid w:val="00991E56"/>
    <w:rsid w:val="00994C38"/>
    <w:rsid w:val="00994D60"/>
    <w:rsid w:val="00996BBF"/>
    <w:rsid w:val="00997839"/>
    <w:rsid w:val="009A13DD"/>
    <w:rsid w:val="009B5FED"/>
    <w:rsid w:val="009C5C40"/>
    <w:rsid w:val="009D1372"/>
    <w:rsid w:val="009D5D50"/>
    <w:rsid w:val="009E18C0"/>
    <w:rsid w:val="009F0A9E"/>
    <w:rsid w:val="00A15605"/>
    <w:rsid w:val="00A413F1"/>
    <w:rsid w:val="00A56552"/>
    <w:rsid w:val="00A75DD0"/>
    <w:rsid w:val="00A80C4E"/>
    <w:rsid w:val="00A82271"/>
    <w:rsid w:val="00AB019D"/>
    <w:rsid w:val="00AB5000"/>
    <w:rsid w:val="00AB65AE"/>
    <w:rsid w:val="00AD5B40"/>
    <w:rsid w:val="00AD5FAB"/>
    <w:rsid w:val="00AE5077"/>
    <w:rsid w:val="00AE6336"/>
    <w:rsid w:val="00AF46B9"/>
    <w:rsid w:val="00AF6F77"/>
    <w:rsid w:val="00B04080"/>
    <w:rsid w:val="00B2277C"/>
    <w:rsid w:val="00B34E6D"/>
    <w:rsid w:val="00B566A4"/>
    <w:rsid w:val="00B70FFF"/>
    <w:rsid w:val="00B71C08"/>
    <w:rsid w:val="00B7455D"/>
    <w:rsid w:val="00B74EE5"/>
    <w:rsid w:val="00B771AE"/>
    <w:rsid w:val="00B804C8"/>
    <w:rsid w:val="00B87091"/>
    <w:rsid w:val="00B90B3B"/>
    <w:rsid w:val="00BA3CB6"/>
    <w:rsid w:val="00BA4280"/>
    <w:rsid w:val="00BE6ED5"/>
    <w:rsid w:val="00BE77A4"/>
    <w:rsid w:val="00BF2C82"/>
    <w:rsid w:val="00BF3701"/>
    <w:rsid w:val="00BF7088"/>
    <w:rsid w:val="00C036C9"/>
    <w:rsid w:val="00C1096D"/>
    <w:rsid w:val="00C12577"/>
    <w:rsid w:val="00C14C48"/>
    <w:rsid w:val="00C23FE5"/>
    <w:rsid w:val="00C57C61"/>
    <w:rsid w:val="00C660FA"/>
    <w:rsid w:val="00C67B0A"/>
    <w:rsid w:val="00C7745F"/>
    <w:rsid w:val="00C82407"/>
    <w:rsid w:val="00C91715"/>
    <w:rsid w:val="00C94BB0"/>
    <w:rsid w:val="00CB3DE5"/>
    <w:rsid w:val="00CB7BAC"/>
    <w:rsid w:val="00CE136E"/>
    <w:rsid w:val="00CF229A"/>
    <w:rsid w:val="00D06C48"/>
    <w:rsid w:val="00D340F3"/>
    <w:rsid w:val="00D434B0"/>
    <w:rsid w:val="00D74DBC"/>
    <w:rsid w:val="00D838F5"/>
    <w:rsid w:val="00D91974"/>
    <w:rsid w:val="00D933CF"/>
    <w:rsid w:val="00DB1A9B"/>
    <w:rsid w:val="00DC2778"/>
    <w:rsid w:val="00DC77EE"/>
    <w:rsid w:val="00DD42EB"/>
    <w:rsid w:val="00DF3DEA"/>
    <w:rsid w:val="00DF5A01"/>
    <w:rsid w:val="00E14CEE"/>
    <w:rsid w:val="00E23903"/>
    <w:rsid w:val="00E26A55"/>
    <w:rsid w:val="00E35070"/>
    <w:rsid w:val="00E36EB1"/>
    <w:rsid w:val="00E41533"/>
    <w:rsid w:val="00E45E1D"/>
    <w:rsid w:val="00E466EB"/>
    <w:rsid w:val="00E57A82"/>
    <w:rsid w:val="00E65CEF"/>
    <w:rsid w:val="00E70786"/>
    <w:rsid w:val="00E84E78"/>
    <w:rsid w:val="00E956B3"/>
    <w:rsid w:val="00EA7AB0"/>
    <w:rsid w:val="00EA7CC1"/>
    <w:rsid w:val="00EB1A1F"/>
    <w:rsid w:val="00ED3077"/>
    <w:rsid w:val="00F2069C"/>
    <w:rsid w:val="00F44334"/>
    <w:rsid w:val="00F47608"/>
    <w:rsid w:val="00F546B6"/>
    <w:rsid w:val="00F66E66"/>
    <w:rsid w:val="00F94C22"/>
    <w:rsid w:val="00FA1424"/>
    <w:rsid w:val="00FD46C0"/>
    <w:rsid w:val="00FD4C1F"/>
    <w:rsid w:val="00FD5E96"/>
    <w:rsid w:val="00FF51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BDF198C"/>
  <w15:docId w15:val="{41632AF4-828F-43F4-A210-32EB4926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erpetua" w:eastAsia="Perpetua" w:hAnsi="Perpetua" w:cs="Perpetua"/>
    </w:rPr>
  </w:style>
  <w:style w:type="paragraph" w:styleId="Titre1">
    <w:name w:val="heading 1"/>
    <w:basedOn w:val="Normal"/>
    <w:uiPriority w:val="1"/>
    <w:qFormat/>
    <w:pPr>
      <w:spacing w:before="12"/>
      <w:ind w:left="120" w:right="168"/>
      <w:outlineLvl w:val="0"/>
    </w:pPr>
    <w:rPr>
      <w:rFonts w:ascii="Perpetua Titling MT Light" w:eastAsia="Perpetua Titling MT Light" w:hAnsi="Perpetua Titling MT Light" w:cs="Perpetua Titling MT Light"/>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5"/>
      <w:szCs w:val="25"/>
    </w:rPr>
  </w:style>
  <w:style w:type="paragraph" w:styleId="Paragraphedeliste">
    <w:name w:val="List Paragraph"/>
    <w:basedOn w:val="Normal"/>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A77D3"/>
    <w:pPr>
      <w:tabs>
        <w:tab w:val="center" w:pos="4536"/>
        <w:tab w:val="right" w:pos="9072"/>
      </w:tabs>
    </w:pPr>
  </w:style>
  <w:style w:type="character" w:customStyle="1" w:styleId="En-tteCar">
    <w:name w:val="En-tête Car"/>
    <w:basedOn w:val="Policepardfaut"/>
    <w:link w:val="En-tte"/>
    <w:uiPriority w:val="99"/>
    <w:rsid w:val="001A77D3"/>
    <w:rPr>
      <w:rFonts w:ascii="Perpetua" w:eastAsia="Perpetua" w:hAnsi="Perpetua" w:cs="Perpetua"/>
    </w:rPr>
  </w:style>
  <w:style w:type="paragraph" w:styleId="Pieddepage">
    <w:name w:val="footer"/>
    <w:basedOn w:val="Normal"/>
    <w:link w:val="PieddepageCar"/>
    <w:uiPriority w:val="99"/>
    <w:unhideWhenUsed/>
    <w:rsid w:val="001A77D3"/>
    <w:pPr>
      <w:tabs>
        <w:tab w:val="center" w:pos="4536"/>
        <w:tab w:val="right" w:pos="9072"/>
      </w:tabs>
    </w:pPr>
  </w:style>
  <w:style w:type="character" w:customStyle="1" w:styleId="PieddepageCar">
    <w:name w:val="Pied de page Car"/>
    <w:basedOn w:val="Policepardfaut"/>
    <w:link w:val="Pieddepage"/>
    <w:uiPriority w:val="99"/>
    <w:rsid w:val="001A77D3"/>
    <w:rPr>
      <w:rFonts w:ascii="Perpetua" w:eastAsia="Perpetua" w:hAnsi="Perpetua" w:cs="Perpetua"/>
    </w:rPr>
  </w:style>
  <w:style w:type="character" w:styleId="Appelnotedebasdep">
    <w:name w:val="footnote reference"/>
    <w:basedOn w:val="Policepardfaut"/>
    <w:uiPriority w:val="99"/>
    <w:unhideWhenUsed/>
    <w:rsid w:val="001A77D3"/>
    <w:rPr>
      <w:vertAlign w:val="superscript"/>
    </w:rPr>
  </w:style>
  <w:style w:type="character" w:styleId="Lienhypertexte">
    <w:name w:val="Hyperlink"/>
    <w:basedOn w:val="Policepardfaut"/>
    <w:uiPriority w:val="99"/>
    <w:unhideWhenUsed/>
    <w:rsid w:val="001A77D3"/>
    <w:rPr>
      <w:color w:val="0000FF"/>
      <w:u w:val="single"/>
    </w:rPr>
  </w:style>
  <w:style w:type="paragraph" w:styleId="Textedebulles">
    <w:name w:val="Balloon Text"/>
    <w:basedOn w:val="Normal"/>
    <w:link w:val="TextedebullesCar"/>
    <w:uiPriority w:val="99"/>
    <w:semiHidden/>
    <w:unhideWhenUsed/>
    <w:rsid w:val="001A77D3"/>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77D3"/>
    <w:rPr>
      <w:rFonts w:ascii="Segoe UI" w:eastAsia="Perpetua" w:hAnsi="Segoe UI" w:cs="Segoe UI"/>
      <w:sz w:val="18"/>
      <w:szCs w:val="18"/>
    </w:rPr>
  </w:style>
  <w:style w:type="table" w:customStyle="1" w:styleId="TableauListe4-Accentuation11">
    <w:name w:val="Tableau Liste 4 - Accentuation 11"/>
    <w:basedOn w:val="TableauNormal"/>
    <w:uiPriority w:val="49"/>
    <w:rsid w:val="00C67B0A"/>
    <w:pPr>
      <w:widowControl/>
    </w:pPr>
    <w:rPr>
      <w:lang w:val="fr-CH"/>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cPr>
      <w:shd w:val="clear" w:color="auto" w:fill="EBF3FF"/>
    </w:tcPr>
    <w:tblStylePr w:type="firstRow">
      <w:rPr>
        <w:b/>
        <w:bCs/>
        <w:color w:val="FFFFFF" w:themeColor="background1"/>
      </w:rPr>
      <w:tblPr/>
      <w:tcPr>
        <w:shd w:val="clear" w:color="auto" w:fill="01316B"/>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AEAFE"/>
      </w:tcPr>
    </w:tblStylePr>
    <w:tblStylePr w:type="band2Vert">
      <w:tblPr/>
      <w:tcPr>
        <w:shd w:val="clear" w:color="auto" w:fill="FFFFFF" w:themeFill="background1"/>
      </w:tcPr>
    </w:tblStylePr>
    <w:tblStylePr w:type="band1Horz">
      <w:tblPr/>
      <w:tcPr>
        <w:shd w:val="clear" w:color="auto" w:fill="F3F8FF"/>
      </w:tcPr>
    </w:tblStylePr>
    <w:tblStylePr w:type="band2Horz">
      <w:tblPr/>
      <w:tcPr>
        <w:shd w:val="clear" w:color="auto" w:fill="FFFFFF" w:themeFill="background1"/>
      </w:tcPr>
    </w:tblStylePr>
  </w:style>
  <w:style w:type="character" w:styleId="Lienhypertextesuivivisit">
    <w:name w:val="FollowedHyperlink"/>
    <w:basedOn w:val="Policepardfaut"/>
    <w:uiPriority w:val="99"/>
    <w:semiHidden/>
    <w:unhideWhenUsed/>
    <w:rsid w:val="00D434B0"/>
    <w:rPr>
      <w:color w:val="800080" w:themeColor="followedHyperlink"/>
      <w:u w:val="single"/>
    </w:rPr>
  </w:style>
  <w:style w:type="paragraph" w:styleId="Notedebasdepage">
    <w:name w:val="footnote text"/>
    <w:basedOn w:val="Normal"/>
    <w:link w:val="NotedebasdepageCar"/>
    <w:uiPriority w:val="99"/>
    <w:semiHidden/>
    <w:unhideWhenUsed/>
    <w:rsid w:val="00B90B3B"/>
    <w:rPr>
      <w:sz w:val="20"/>
      <w:szCs w:val="20"/>
    </w:rPr>
  </w:style>
  <w:style w:type="character" w:customStyle="1" w:styleId="NotedebasdepageCar">
    <w:name w:val="Note de bas de page Car"/>
    <w:basedOn w:val="Policepardfaut"/>
    <w:link w:val="Notedebasdepage"/>
    <w:uiPriority w:val="99"/>
    <w:semiHidden/>
    <w:rsid w:val="00B90B3B"/>
    <w:rPr>
      <w:rFonts w:ascii="Perpetua" w:eastAsia="Perpetua" w:hAnsi="Perpetua" w:cs="Perpetua"/>
      <w:sz w:val="20"/>
      <w:szCs w:val="20"/>
    </w:rPr>
  </w:style>
  <w:style w:type="character" w:styleId="Marquedecommentaire">
    <w:name w:val="annotation reference"/>
    <w:basedOn w:val="Policepardfaut"/>
    <w:uiPriority w:val="99"/>
    <w:semiHidden/>
    <w:unhideWhenUsed/>
    <w:rsid w:val="00FA1424"/>
    <w:rPr>
      <w:sz w:val="16"/>
      <w:szCs w:val="16"/>
    </w:rPr>
  </w:style>
  <w:style w:type="paragraph" w:styleId="Commentaire">
    <w:name w:val="annotation text"/>
    <w:basedOn w:val="Normal"/>
    <w:link w:val="CommentaireCar"/>
    <w:uiPriority w:val="99"/>
    <w:semiHidden/>
    <w:unhideWhenUsed/>
    <w:rsid w:val="00FA1424"/>
    <w:rPr>
      <w:sz w:val="20"/>
      <w:szCs w:val="20"/>
    </w:rPr>
  </w:style>
  <w:style w:type="character" w:customStyle="1" w:styleId="CommentaireCar">
    <w:name w:val="Commentaire Car"/>
    <w:basedOn w:val="Policepardfaut"/>
    <w:link w:val="Commentaire"/>
    <w:uiPriority w:val="99"/>
    <w:semiHidden/>
    <w:rsid w:val="00FA1424"/>
    <w:rPr>
      <w:rFonts w:ascii="Perpetua" w:eastAsia="Perpetua" w:hAnsi="Perpetua" w:cs="Perpetua"/>
      <w:sz w:val="20"/>
      <w:szCs w:val="20"/>
    </w:rPr>
  </w:style>
  <w:style w:type="paragraph" w:styleId="Objetducommentaire">
    <w:name w:val="annotation subject"/>
    <w:basedOn w:val="Commentaire"/>
    <w:next w:val="Commentaire"/>
    <w:link w:val="ObjetducommentaireCar"/>
    <w:uiPriority w:val="99"/>
    <w:semiHidden/>
    <w:unhideWhenUsed/>
    <w:rsid w:val="00FA1424"/>
    <w:rPr>
      <w:b/>
      <w:bCs/>
    </w:rPr>
  </w:style>
  <w:style w:type="character" w:customStyle="1" w:styleId="ObjetducommentaireCar">
    <w:name w:val="Objet du commentaire Car"/>
    <w:basedOn w:val="CommentaireCar"/>
    <w:link w:val="Objetducommentaire"/>
    <w:uiPriority w:val="99"/>
    <w:semiHidden/>
    <w:rsid w:val="00FA1424"/>
    <w:rPr>
      <w:rFonts w:ascii="Perpetua" w:eastAsia="Perpetua" w:hAnsi="Perpetua" w:cs="Perpetua"/>
      <w:b/>
      <w:bCs/>
      <w:sz w:val="20"/>
      <w:szCs w:val="20"/>
    </w:rPr>
  </w:style>
  <w:style w:type="character" w:customStyle="1" w:styleId="CorpsdetexteCar">
    <w:name w:val="Corps de texte Car"/>
    <w:basedOn w:val="Policepardfaut"/>
    <w:link w:val="Corpsdetexte"/>
    <w:uiPriority w:val="1"/>
    <w:rsid w:val="004233C8"/>
    <w:rPr>
      <w:rFonts w:ascii="Perpetua" w:eastAsia="Perpetua" w:hAnsi="Perpetua" w:cs="Perpetua"/>
      <w:sz w:val="25"/>
      <w:szCs w:val="25"/>
    </w:rPr>
  </w:style>
  <w:style w:type="paragraph" w:styleId="Rvision">
    <w:name w:val="Revision"/>
    <w:hidden/>
    <w:uiPriority w:val="99"/>
    <w:semiHidden/>
    <w:rsid w:val="00523D93"/>
    <w:pPr>
      <w:widowControl/>
    </w:pPr>
    <w:rPr>
      <w:rFonts w:ascii="Perpetua" w:eastAsia="Perpetua" w:hAnsi="Perpetua" w:cs="Perpetua"/>
    </w:rPr>
  </w:style>
  <w:style w:type="paragraph" w:styleId="NormalWeb">
    <w:name w:val="Normal (Web)"/>
    <w:basedOn w:val="Normal"/>
    <w:uiPriority w:val="99"/>
    <w:unhideWhenUsed/>
    <w:rsid w:val="000F17A0"/>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lev">
    <w:name w:val="Strong"/>
    <w:basedOn w:val="Policepardfaut"/>
    <w:uiPriority w:val="22"/>
    <w:qFormat/>
    <w:rsid w:val="000F17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99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3.xml"/><Relationship Id="rId18" Type="http://schemas.openxmlformats.org/officeDocument/2006/relationships/hyperlink" Target="http://www.ifm-mfi.org/es/node/329" TargetMode="External"/><Relationship Id="rId3" Type="http://schemas.openxmlformats.org/officeDocument/2006/relationships/styles" Target="styles.xml"/><Relationship Id="rId21" Type="http://schemas.openxmlformats.org/officeDocument/2006/relationships/hyperlink" Target="http://www.mikk-ev.de/espanol/inicio/"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ifm-mfi.org/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ssets.hcch.net/upload/guide28mediation_es.pdf%20" TargetMode="External"/><Relationship Id="rId20" Type="http://schemas.openxmlformats.org/officeDocument/2006/relationships/hyperlink" Target="http://crossbordermediator.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fm-mfi.org/es/node/151"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s://www.hcch.net/es/publications-and-studies/details4/?pid=5360" TargetMode="External"/><Relationship Id="rId4" Type="http://schemas.openxmlformats.org/officeDocument/2006/relationships/settings" Target="settings.xml"/><Relationship Id="rId9" Type="http://schemas.openxmlformats.org/officeDocument/2006/relationships/hyperlink" Target="http://www.linguee.es/espanol-ingles/traduccion/asesoramiento+especializado.html" TargetMode="External"/><Relationship Id="rId14" Type="http://schemas.openxmlformats.org/officeDocument/2006/relationships/footer" Target="footer4.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assets.hcch.net/upload/wop/mediationmemo_e.pdf" TargetMode="External"/><Relationship Id="rId1" Type="http://schemas.openxmlformats.org/officeDocument/2006/relationships/hyperlink" Target="https://wcd.coe.int/ViewDoc.jsp?p=&amp;Ref=CEPEJ%282007%2913&amp;Language=lanEnglish&amp;Ver=original&amp;Site=DGHL-CEPEJ&amp;BackColorInternet=DBDCF2&amp;BackColorIntranet=FDC864&amp;BackColorLogged=FDC864&amp;direct=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32631-ED10-41A9-A79C-27523CDC4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5047</Words>
  <Characters>28772</Characters>
  <Application>Microsoft Office Word</Application>
  <DocSecurity>8</DocSecurity>
  <Lines>239</Lines>
  <Paragraphs>67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33752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mediation</dc:creator>
  <cp:lastModifiedBy>mediation</cp:lastModifiedBy>
  <cp:revision>4</cp:revision>
  <cp:lastPrinted>2017-03-13T10:30:00Z</cp:lastPrinted>
  <dcterms:created xsi:type="dcterms:W3CDTF">2017-05-22T15:24:00Z</dcterms:created>
  <dcterms:modified xsi:type="dcterms:W3CDTF">2017-05-22T15:26:00Z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2013-03-22T00:00:00Z</vt:filetime>
  </property>
  <property fmtid="{D5CDD505-2E9C-101B-9397-08002B2CF9AE}" pid="3" name="Creator">
    <vt:lpwstr>Adobe InDesign CS3 (5.0.4)</vt:lpwstr>
  </property>
  <property fmtid="{D5CDD505-2E9C-101B-9397-08002B2CF9AE}" pid="4" name="LastSaved">
    <vt:filetime>2016-11-14T00:00:00Z</vt:filetime>
  </property>
  <property fmtid="{D5CDD505-2E9C-101B-9397-08002B2CF9AE}" pid="5" name="_MarkAsFinal">
    <vt:bool>true</vt:bool>
  </property>
</Properties>
</file>